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27BF" w:rsidRDefault="00893CB0">
      <w:pPr>
        <w:jc w:val="center"/>
        <w:rPr>
          <w:rFonts w:ascii="Verdana" w:eastAsia="Verdana" w:hAnsi="Verdana" w:cs="Verdana"/>
        </w:rPr>
      </w:pPr>
      <w:r>
        <w:rPr>
          <w:rFonts w:ascii="Verdana" w:eastAsia="Verdana" w:hAnsi="Verdana" w:cs="Verdana"/>
          <w:b/>
        </w:rPr>
        <w:t>Microsoft Visual C# Step by Step</w:t>
      </w:r>
      <w:r>
        <w:rPr>
          <w:rFonts w:ascii="Verdana" w:eastAsia="Verdana" w:hAnsi="Verdana" w:cs="Verdana"/>
          <w:b/>
        </w:rPr>
        <w:tab/>
      </w:r>
    </w:p>
    <w:p w14:paraId="00000002" w14:textId="77777777" w:rsidR="007227BF" w:rsidRDefault="00893CB0">
      <w:pPr>
        <w:jc w:val="center"/>
        <w:rPr>
          <w:rFonts w:ascii="Verdana" w:eastAsia="Verdana" w:hAnsi="Verdana" w:cs="Verdana"/>
          <w:sz w:val="32"/>
          <w:szCs w:val="32"/>
        </w:rPr>
      </w:pPr>
      <w:r>
        <w:rPr>
          <w:rFonts w:ascii="Verdana" w:eastAsia="Verdana" w:hAnsi="Verdana" w:cs="Verdana"/>
          <w:b/>
          <w:sz w:val="32"/>
          <w:szCs w:val="32"/>
        </w:rPr>
        <w:t xml:space="preserve">  </w:t>
      </w:r>
      <w:r>
        <w:rPr>
          <w:rFonts w:ascii="Verdana" w:eastAsia="Verdana" w:hAnsi="Verdana" w:cs="Verdana"/>
          <w:b/>
          <w:sz w:val="32"/>
          <w:szCs w:val="32"/>
        </w:rPr>
        <w:t>Ni</w:t>
      </w:r>
      <w:bookmarkStart w:id="0" w:name="_GoBack"/>
      <w:bookmarkEnd w:id="0"/>
      <w:r>
        <w:rPr>
          <w:rFonts w:ascii="Verdana" w:eastAsia="Verdana" w:hAnsi="Verdana" w:cs="Verdana"/>
          <w:b/>
          <w:sz w:val="32"/>
          <w:szCs w:val="32"/>
        </w:rPr>
        <w:t xml:space="preserve">nth </w:t>
      </w:r>
      <w:r>
        <w:rPr>
          <w:rFonts w:ascii="Verdana" w:eastAsia="Verdana" w:hAnsi="Verdana" w:cs="Verdana"/>
          <w:b/>
          <w:sz w:val="32"/>
          <w:szCs w:val="32"/>
        </w:rPr>
        <w:t>Edition</w:t>
      </w:r>
    </w:p>
    <w:p w14:paraId="00000003" w14:textId="77777777" w:rsidR="007227BF" w:rsidRDefault="007227BF"/>
    <w:p w14:paraId="00000004" w14:textId="77777777" w:rsidR="007227BF" w:rsidRDefault="007227BF"/>
    <w:p w14:paraId="00000005" w14:textId="77777777" w:rsidR="007227BF" w:rsidRDefault="00893CB0">
      <w:pPr>
        <w:pBdr>
          <w:top w:val="nil"/>
          <w:left w:val="nil"/>
          <w:bottom w:val="nil"/>
          <w:right w:val="nil"/>
          <w:between w:val="nil"/>
        </w:pBdr>
        <w:spacing w:after="240"/>
        <w:jc w:val="center"/>
        <w:rPr>
          <w:rFonts w:ascii="Verdana" w:eastAsia="Verdana" w:hAnsi="Verdana" w:cs="Verdana"/>
          <w:b/>
          <w:color w:val="000000"/>
        </w:rPr>
      </w:pPr>
      <w:r>
        <w:rPr>
          <w:rFonts w:ascii="Verdana" w:eastAsia="Verdana" w:hAnsi="Verdana" w:cs="Verdana"/>
          <w:b/>
          <w:color w:val="000000"/>
        </w:rPr>
        <w:t>Copyright © 201</w:t>
      </w:r>
      <w:r>
        <w:rPr>
          <w:rFonts w:ascii="Verdana" w:eastAsia="Verdana" w:hAnsi="Verdana" w:cs="Verdana"/>
          <w:b/>
        </w:rPr>
        <w:t>8</w:t>
      </w:r>
      <w:r>
        <w:rPr>
          <w:rFonts w:ascii="Verdana" w:eastAsia="Verdana" w:hAnsi="Verdana" w:cs="Verdana"/>
          <w:b/>
          <w:color w:val="000000"/>
        </w:rPr>
        <w:t xml:space="preserve"> Pearson Education, Inc.</w:t>
      </w:r>
    </w:p>
    <w:p w14:paraId="00000006" w14:textId="77777777" w:rsidR="007227BF" w:rsidRDefault="00893CB0">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 xml:space="preserve">ISBN-10: </w:t>
      </w:r>
      <w:r>
        <w:rPr>
          <w:rFonts w:ascii="Verdana" w:eastAsia="Verdana" w:hAnsi="Verdana" w:cs="Verdana"/>
        </w:rPr>
        <w:t>1-5093-0776-1</w:t>
      </w:r>
      <w:r>
        <w:rPr>
          <w:rFonts w:ascii="Verdana" w:eastAsia="Verdana" w:hAnsi="Verdana" w:cs="Verdana"/>
          <w:color w:val="000000"/>
        </w:rPr>
        <w:br/>
        <w:t xml:space="preserve">ISBN-13: </w:t>
      </w:r>
      <w:r>
        <w:rPr>
          <w:rFonts w:ascii="Verdana" w:eastAsia="Verdana" w:hAnsi="Verdana" w:cs="Verdana"/>
        </w:rPr>
        <w:t>978-1-5093-0776-0</w:t>
      </w:r>
    </w:p>
    <w:p w14:paraId="00000007" w14:textId="77777777" w:rsidR="007227BF" w:rsidRDefault="00893CB0">
      <w:pPr>
        <w:pBdr>
          <w:top w:val="nil"/>
          <w:left w:val="nil"/>
          <w:bottom w:val="nil"/>
          <w:right w:val="nil"/>
          <w:between w:val="nil"/>
        </w:pBdr>
        <w:spacing w:after="240"/>
        <w:jc w:val="center"/>
        <w:rPr>
          <w:rFonts w:ascii="Verdana" w:eastAsia="Verdana" w:hAnsi="Verdana" w:cs="Verdana"/>
          <w:b/>
          <w:color w:val="000000"/>
        </w:rPr>
      </w:pPr>
      <w:r>
        <w:rPr>
          <w:rFonts w:ascii="Verdana" w:eastAsia="Verdana" w:hAnsi="Verdana" w:cs="Verdana"/>
          <w:b/>
          <w:color w:val="000000"/>
        </w:rPr>
        <w:t>Warning and Disclaimer</w:t>
      </w:r>
    </w:p>
    <w:p w14:paraId="00000008" w14:textId="77777777" w:rsidR="007227BF" w:rsidRDefault="00893CB0">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Every effort has been made to make this book as complete and as accurate as possible, but no warranty or fitness is implied. The information provided is on an "as is" basis. The author and the publisher shall have neither liability nor responsibility to an</w:t>
      </w:r>
      <w:r>
        <w:rPr>
          <w:rFonts w:ascii="Verdana" w:eastAsia="Verdana" w:hAnsi="Verdana" w:cs="Verdana"/>
          <w:color w:val="000000"/>
        </w:rPr>
        <w:t>y person or entity with respect to any loss or damages arising from the information contained in this book or from the use of the CD or programs accompanying it.</w:t>
      </w:r>
    </w:p>
    <w:p w14:paraId="00000009" w14:textId="77777777" w:rsidR="007227BF" w:rsidRDefault="00893CB0">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When reviewing corrections, always check the print number of your book. Corrections are made t</w:t>
      </w:r>
      <w:r>
        <w:rPr>
          <w:rFonts w:ascii="Verdana" w:eastAsia="Verdana" w:hAnsi="Verdana" w:cs="Verdana"/>
          <w:color w:val="000000"/>
        </w:rPr>
        <w:t>o printed books with each subsequent printing.</w:t>
      </w:r>
    </w:p>
    <w:p w14:paraId="0000000A" w14:textId="77777777" w:rsidR="007227BF" w:rsidRDefault="007227BF">
      <w:pPr>
        <w:pBdr>
          <w:top w:val="nil"/>
          <w:left w:val="nil"/>
          <w:bottom w:val="nil"/>
          <w:right w:val="nil"/>
          <w:between w:val="nil"/>
        </w:pBdr>
        <w:tabs>
          <w:tab w:val="left" w:pos="2160"/>
          <w:tab w:val="left" w:pos="4320"/>
        </w:tabs>
        <w:spacing w:after="240"/>
        <w:jc w:val="center"/>
        <w:rPr>
          <w:rFonts w:ascii="Verdana" w:eastAsia="Verdana" w:hAnsi="Verdana" w:cs="Verdana"/>
          <w:i/>
          <w:color w:val="000000"/>
        </w:rPr>
      </w:pPr>
    </w:p>
    <w:p w14:paraId="0000000B" w14:textId="77777777" w:rsidR="007227BF" w:rsidRDefault="007227BF">
      <w:pPr>
        <w:pBdr>
          <w:top w:val="nil"/>
          <w:left w:val="nil"/>
          <w:bottom w:val="nil"/>
          <w:right w:val="nil"/>
          <w:between w:val="nil"/>
        </w:pBdr>
        <w:tabs>
          <w:tab w:val="left" w:pos="2160"/>
          <w:tab w:val="left" w:pos="4320"/>
        </w:tabs>
        <w:spacing w:after="240"/>
        <w:rPr>
          <w:rFonts w:ascii="Verdana" w:eastAsia="Verdana" w:hAnsi="Verdana" w:cs="Verdana"/>
          <w:b/>
        </w:rPr>
      </w:pPr>
    </w:p>
    <w:p w14:paraId="0000000C" w14:textId="2652C3A9" w:rsidR="007227BF" w:rsidRPr="00B025D5" w:rsidRDefault="00B025D5">
      <w:pPr>
        <w:pBdr>
          <w:top w:val="nil"/>
          <w:left w:val="nil"/>
          <w:bottom w:val="nil"/>
          <w:right w:val="nil"/>
          <w:between w:val="nil"/>
        </w:pBdr>
        <w:tabs>
          <w:tab w:val="left" w:pos="2160"/>
          <w:tab w:val="left" w:pos="4320"/>
        </w:tabs>
        <w:spacing w:after="240"/>
        <w:rPr>
          <w:rFonts w:ascii="Verdana" w:eastAsia="Verdana" w:hAnsi="Verdana" w:cs="Verdana"/>
        </w:rPr>
      </w:pPr>
      <w:r w:rsidRPr="00B025D5">
        <w:rPr>
          <w:rFonts w:ascii="Verdana" w:eastAsia="Verdana" w:hAnsi="Verdana" w:cs="Verdana"/>
        </w:rPr>
        <w:t>Corrections,</w:t>
      </w:r>
      <w:r w:rsidR="00893CB0" w:rsidRPr="00B025D5">
        <w:rPr>
          <w:rFonts w:ascii="Verdana" w:eastAsia="Verdana" w:hAnsi="Verdana" w:cs="Verdana"/>
        </w:rPr>
        <w:t xml:space="preserve"> August 22, 2019</w:t>
      </w:r>
    </w:p>
    <w:tbl>
      <w:tblPr>
        <w:tblStyle w:val="TableGrid"/>
        <w:tblW w:w="12955" w:type="dxa"/>
        <w:tblLook w:val="04A0" w:firstRow="1" w:lastRow="0" w:firstColumn="1" w:lastColumn="0" w:noHBand="0" w:noVBand="1"/>
      </w:tblPr>
      <w:tblGrid>
        <w:gridCol w:w="1051"/>
        <w:gridCol w:w="5694"/>
        <w:gridCol w:w="6210"/>
      </w:tblGrid>
      <w:tr w:rsidR="00B025D5" w:rsidRPr="00B025D5" w14:paraId="17D814F0" w14:textId="77777777" w:rsidTr="00B025D5">
        <w:tc>
          <w:tcPr>
            <w:tcW w:w="1051" w:type="dxa"/>
          </w:tcPr>
          <w:p w14:paraId="57C268CC" w14:textId="368102C9" w:rsidR="00B025D5" w:rsidRPr="00B025D5" w:rsidRDefault="00B025D5">
            <w:pPr>
              <w:tabs>
                <w:tab w:val="left" w:pos="2160"/>
                <w:tab w:val="left" w:pos="4320"/>
              </w:tabs>
              <w:spacing w:after="240"/>
              <w:rPr>
                <w:rFonts w:ascii="Verdana" w:eastAsia="Verdana" w:hAnsi="Verdana" w:cs="Verdana"/>
              </w:rPr>
            </w:pPr>
            <w:proofErr w:type="spellStart"/>
            <w:r w:rsidRPr="00B025D5">
              <w:rPr>
                <w:rFonts w:ascii="Verdana" w:eastAsia="Verdana" w:hAnsi="Verdana" w:cs="Verdana"/>
              </w:rPr>
              <w:t>Pg</w:t>
            </w:r>
            <w:proofErr w:type="spellEnd"/>
          </w:p>
        </w:tc>
        <w:tc>
          <w:tcPr>
            <w:tcW w:w="5694" w:type="dxa"/>
          </w:tcPr>
          <w:p w14:paraId="583B35D2" w14:textId="670133A8" w:rsidR="00B025D5" w:rsidRPr="00B025D5" w:rsidRDefault="00B025D5">
            <w:pPr>
              <w:tabs>
                <w:tab w:val="left" w:pos="2160"/>
                <w:tab w:val="left" w:pos="4320"/>
              </w:tabs>
              <w:spacing w:after="240"/>
              <w:rPr>
                <w:rFonts w:ascii="Verdana" w:eastAsia="Verdana" w:hAnsi="Verdana" w:cs="Verdana"/>
              </w:rPr>
            </w:pPr>
            <w:r>
              <w:rPr>
                <w:rFonts w:ascii="Verdana" w:eastAsia="Verdana" w:hAnsi="Verdana" w:cs="Verdana"/>
              </w:rPr>
              <w:t>Error</w:t>
            </w:r>
          </w:p>
        </w:tc>
        <w:tc>
          <w:tcPr>
            <w:tcW w:w="6210" w:type="dxa"/>
          </w:tcPr>
          <w:p w14:paraId="728C9FB7" w14:textId="12EBCD8D" w:rsidR="00B025D5" w:rsidRPr="00B025D5" w:rsidRDefault="00B025D5">
            <w:pPr>
              <w:tabs>
                <w:tab w:val="left" w:pos="2160"/>
                <w:tab w:val="left" w:pos="4320"/>
              </w:tabs>
              <w:spacing w:after="240"/>
              <w:rPr>
                <w:rFonts w:ascii="Verdana" w:eastAsia="Verdana" w:hAnsi="Verdana" w:cs="Verdana"/>
              </w:rPr>
            </w:pPr>
            <w:r>
              <w:rPr>
                <w:rFonts w:ascii="Verdana" w:eastAsia="Verdana" w:hAnsi="Verdana" w:cs="Verdana"/>
              </w:rPr>
              <w:t>Correction</w:t>
            </w:r>
          </w:p>
        </w:tc>
      </w:tr>
      <w:tr w:rsidR="00B025D5" w:rsidRPr="00B025D5" w14:paraId="10AEEF3F" w14:textId="77777777" w:rsidTr="00B025D5">
        <w:tc>
          <w:tcPr>
            <w:tcW w:w="1051" w:type="dxa"/>
          </w:tcPr>
          <w:p w14:paraId="57A7EC90" w14:textId="16DD1186" w:rsidR="00B025D5" w:rsidRPr="00B025D5" w:rsidRDefault="00B025D5">
            <w:pPr>
              <w:tabs>
                <w:tab w:val="left" w:pos="2160"/>
                <w:tab w:val="left" w:pos="4320"/>
              </w:tabs>
              <w:spacing w:after="240"/>
              <w:rPr>
                <w:rFonts w:ascii="Verdana" w:eastAsia="Verdana" w:hAnsi="Verdana" w:cs="Verdana"/>
              </w:rPr>
            </w:pPr>
            <w:r>
              <w:rPr>
                <w:rFonts w:ascii="Arial" w:hAnsi="Arial" w:cs="Arial"/>
                <w:color w:val="222222"/>
                <w:sz w:val="20"/>
                <w:szCs w:val="20"/>
                <w:shd w:val="clear" w:color="auto" w:fill="FFFFFF"/>
              </w:rPr>
              <w:t>272</w:t>
            </w:r>
          </w:p>
        </w:tc>
        <w:tc>
          <w:tcPr>
            <w:tcW w:w="5694" w:type="dxa"/>
          </w:tcPr>
          <w:p w14:paraId="03468DC9" w14:textId="35CC6098" w:rsidR="00B025D5" w:rsidRDefault="00A71EB0">
            <w:pPr>
              <w:tabs>
                <w:tab w:val="left" w:pos="2160"/>
                <w:tab w:val="left" w:pos="4320"/>
              </w:tabs>
              <w:spacing w:after="240"/>
              <w:rPr>
                <w:rFonts w:ascii="Verdana" w:eastAsia="Verdana" w:hAnsi="Verdana" w:cs="Verdana"/>
              </w:rPr>
            </w:pPr>
            <w:r>
              <w:rPr>
                <w:rFonts w:ascii="Verdana" w:eastAsia="Verdana" w:hAnsi="Verdana" w:cs="Verdana"/>
              </w:rPr>
              <w:t>Chapter referencing is incorrect.</w:t>
            </w:r>
            <w:r>
              <w:rPr>
                <w:rFonts w:ascii="Verdana" w:eastAsia="Verdana" w:hAnsi="Verdana" w:cs="Verdana"/>
              </w:rPr>
              <w:br/>
            </w:r>
            <w:r w:rsidR="00B025D5">
              <w:rPr>
                <w:rFonts w:ascii="Verdana" w:eastAsia="Verdana" w:hAnsi="Verdana" w:cs="Verdana"/>
              </w:rPr>
              <w:t>Bottom, Last paragraph, 2</w:t>
            </w:r>
            <w:r w:rsidR="00B025D5" w:rsidRPr="00B025D5">
              <w:rPr>
                <w:rFonts w:ascii="Verdana" w:eastAsia="Verdana" w:hAnsi="Verdana" w:cs="Verdana"/>
                <w:vertAlign w:val="superscript"/>
              </w:rPr>
              <w:t>nd</w:t>
            </w:r>
            <w:r w:rsidR="00B025D5">
              <w:rPr>
                <w:rFonts w:ascii="Verdana" w:eastAsia="Verdana" w:hAnsi="Verdana" w:cs="Verdana"/>
              </w:rPr>
              <w:t xml:space="preserve"> line</w:t>
            </w:r>
          </w:p>
          <w:p w14:paraId="602B450D" w14:textId="6E1B3C0D" w:rsidR="00B025D5" w:rsidRPr="00B025D5" w:rsidRDefault="00B025D5">
            <w:pPr>
              <w:tabs>
                <w:tab w:val="left" w:pos="2160"/>
                <w:tab w:val="left" w:pos="4320"/>
              </w:tabs>
              <w:spacing w:after="240"/>
              <w:rPr>
                <w:rFonts w:ascii="Verdana" w:eastAsia="Verdana" w:hAnsi="Verdana" w:cs="Verdana"/>
              </w:rPr>
            </w:pPr>
            <w:r>
              <w:rPr>
                <w:rFonts w:ascii="Verdana" w:eastAsia="Verdana" w:hAnsi="Verdana" w:cs="Verdana"/>
              </w:rPr>
              <w:t xml:space="preserve">Reads: </w:t>
            </w:r>
            <w:r>
              <w:t>You can assign a Mammal object to a H</w:t>
            </w:r>
            <w:r>
              <w:t xml:space="preserve">orse variable </w:t>
            </w:r>
            <w:proofErr w:type="gramStart"/>
            <w:r>
              <w:t>as long as</w:t>
            </w:r>
            <w:proofErr w:type="gramEnd"/>
            <w:r>
              <w:t xml:space="preserve"> you fi</w:t>
            </w:r>
            <w:r>
              <w:t xml:space="preserve">rst check that the Mammal is really a Horse, by using the as or is operator or by using a cast (Chapter 7, “Creating and managing classes and objects,” discusses the </w:t>
            </w:r>
            <w:proofErr w:type="spellStart"/>
            <w:r>
              <w:lastRenderedPageBreak/>
              <w:t>is</w:t>
            </w:r>
            <w:proofErr w:type="spellEnd"/>
            <w:r>
              <w:t xml:space="preserve"> and as operators and casts).</w:t>
            </w:r>
            <w:r>
              <w:rPr>
                <w:rFonts w:ascii="Verdana" w:eastAsia="Verdana" w:hAnsi="Verdana" w:cs="Verdana"/>
              </w:rPr>
              <w:br/>
            </w:r>
          </w:p>
        </w:tc>
        <w:tc>
          <w:tcPr>
            <w:tcW w:w="6210" w:type="dxa"/>
          </w:tcPr>
          <w:p w14:paraId="13987DCD" w14:textId="77777777" w:rsidR="00B025D5" w:rsidRDefault="00B025D5">
            <w:pPr>
              <w:tabs>
                <w:tab w:val="left" w:pos="2160"/>
                <w:tab w:val="left" w:pos="4320"/>
              </w:tabs>
              <w:spacing w:after="240"/>
              <w:rPr>
                <w:rFonts w:ascii="Verdana" w:eastAsia="Verdana" w:hAnsi="Verdana" w:cs="Verdana"/>
              </w:rPr>
            </w:pPr>
            <w:r>
              <w:rPr>
                <w:rFonts w:ascii="Verdana" w:eastAsia="Verdana" w:hAnsi="Verdana" w:cs="Verdana"/>
              </w:rPr>
              <w:lastRenderedPageBreak/>
              <w:t xml:space="preserve">Should read: </w:t>
            </w:r>
          </w:p>
          <w:p w14:paraId="2685D852" w14:textId="2354F7BC" w:rsidR="00A71EB0" w:rsidRDefault="00A71EB0">
            <w:pPr>
              <w:tabs>
                <w:tab w:val="left" w:pos="2160"/>
                <w:tab w:val="left" w:pos="4320"/>
              </w:tabs>
              <w:spacing w:after="240"/>
              <w:rPr>
                <w:rFonts w:ascii="Verdana" w:eastAsia="Verdana" w:hAnsi="Verdana" w:cs="Verdana"/>
              </w:rPr>
            </w:pPr>
            <w:r>
              <w:t xml:space="preserve">You can assign a Mammal object to a Horse variable </w:t>
            </w:r>
            <w:proofErr w:type="gramStart"/>
            <w:r>
              <w:t>as long as</w:t>
            </w:r>
            <w:proofErr w:type="gramEnd"/>
            <w:r>
              <w:t xml:space="preserve"> you first check that the Mammal is really a Horse, by using the as or is operator or by using a cast</w:t>
            </w:r>
            <w:r>
              <w:t xml:space="preserve"> </w:t>
            </w:r>
            <w:r>
              <w:t>(Chapter</w:t>
            </w:r>
            <w:r>
              <w:t xml:space="preserve"> 8, </w:t>
            </w:r>
            <w:r w:rsidRPr="00A71EB0">
              <w:t>“Understanding values and references</w:t>
            </w:r>
            <w:r>
              <w:t>,</w:t>
            </w:r>
            <w:r w:rsidRPr="00A71EB0">
              <w:t>”</w:t>
            </w:r>
            <w:r>
              <w:t xml:space="preserve"> discusses the </w:t>
            </w:r>
            <w:proofErr w:type="spellStart"/>
            <w:r>
              <w:t>is</w:t>
            </w:r>
            <w:proofErr w:type="spellEnd"/>
            <w:r>
              <w:t xml:space="preserve"> and as operators and casts).</w:t>
            </w:r>
          </w:p>
          <w:p w14:paraId="7704DD69" w14:textId="5C1ED95E" w:rsidR="00A71EB0" w:rsidRPr="00B025D5" w:rsidRDefault="00A71EB0">
            <w:pPr>
              <w:tabs>
                <w:tab w:val="left" w:pos="2160"/>
                <w:tab w:val="left" w:pos="4320"/>
              </w:tabs>
              <w:spacing w:after="240"/>
              <w:rPr>
                <w:rFonts w:ascii="Verdana" w:eastAsia="Verdana" w:hAnsi="Verdana" w:cs="Verdana"/>
              </w:rPr>
            </w:pPr>
          </w:p>
        </w:tc>
      </w:tr>
    </w:tbl>
    <w:p w14:paraId="39A9E38C" w14:textId="77777777" w:rsidR="00B025D5" w:rsidRPr="00B025D5" w:rsidRDefault="00B025D5">
      <w:pPr>
        <w:pBdr>
          <w:top w:val="nil"/>
          <w:left w:val="nil"/>
          <w:bottom w:val="nil"/>
          <w:right w:val="nil"/>
          <w:between w:val="nil"/>
        </w:pBdr>
        <w:tabs>
          <w:tab w:val="left" w:pos="2160"/>
          <w:tab w:val="left" w:pos="4320"/>
        </w:tabs>
        <w:spacing w:after="240"/>
        <w:rPr>
          <w:rFonts w:ascii="Verdana" w:eastAsia="Verdana" w:hAnsi="Verdana" w:cs="Verdana"/>
        </w:rPr>
      </w:pPr>
    </w:p>
    <w:p w14:paraId="75EFEC00" w14:textId="103DC426" w:rsidR="00B025D5" w:rsidRDefault="00B025D5">
      <w:pPr>
        <w:pBdr>
          <w:top w:val="nil"/>
          <w:left w:val="nil"/>
          <w:bottom w:val="nil"/>
          <w:right w:val="nil"/>
          <w:between w:val="nil"/>
        </w:pBdr>
        <w:tabs>
          <w:tab w:val="left" w:pos="2160"/>
          <w:tab w:val="left" w:pos="4320"/>
        </w:tabs>
        <w:spacing w:after="240"/>
        <w:rPr>
          <w:rFonts w:ascii="Verdana" w:eastAsia="Verdana" w:hAnsi="Verdana" w:cs="Verdana"/>
          <w:b/>
        </w:rPr>
      </w:pPr>
    </w:p>
    <w:p w14:paraId="2C9A9AEE" w14:textId="77777777" w:rsidR="00B025D5" w:rsidRDefault="00B025D5">
      <w:pPr>
        <w:pBdr>
          <w:top w:val="nil"/>
          <w:left w:val="nil"/>
          <w:bottom w:val="nil"/>
          <w:right w:val="nil"/>
          <w:between w:val="nil"/>
        </w:pBdr>
        <w:tabs>
          <w:tab w:val="left" w:pos="2160"/>
          <w:tab w:val="left" w:pos="4320"/>
        </w:tabs>
        <w:spacing w:after="240"/>
        <w:rPr>
          <w:rFonts w:ascii="Verdana" w:eastAsia="Verdana" w:hAnsi="Verdana" w:cs="Verdana"/>
          <w:b/>
        </w:rPr>
      </w:pPr>
    </w:p>
    <w:p w14:paraId="0000000E" w14:textId="5028F612" w:rsidR="007227BF" w:rsidRDefault="007227BF">
      <w:pPr>
        <w:rPr>
          <w:rFonts w:ascii="Verdana" w:eastAsia="Verdana" w:hAnsi="Verdana" w:cs="Verdana"/>
          <w:color w:val="000000"/>
        </w:rPr>
      </w:pPr>
    </w:p>
    <w:sectPr w:rsidR="007227BF">
      <w:headerReference w:type="even" r:id="rId6"/>
      <w:footerReference w:type="default" r:id="rId7"/>
      <w:pgSz w:w="15840" w:h="12240"/>
      <w:pgMar w:top="990" w:right="1440" w:bottom="990" w:left="1440" w:header="720"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8866" w14:textId="77777777" w:rsidR="00893CB0" w:rsidRDefault="00893CB0">
      <w:r>
        <w:separator/>
      </w:r>
    </w:p>
  </w:endnote>
  <w:endnote w:type="continuationSeparator" w:id="0">
    <w:p w14:paraId="7AE2373E" w14:textId="77777777" w:rsidR="00893CB0" w:rsidRDefault="0089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F" w14:textId="77777777" w:rsidR="007227BF" w:rsidRDefault="00893CB0">
    <w:pPr>
      <w:pBdr>
        <w:top w:val="nil"/>
        <w:left w:val="nil"/>
        <w:bottom w:val="nil"/>
        <w:right w:val="nil"/>
        <w:between w:val="nil"/>
      </w:pBdr>
      <w:tabs>
        <w:tab w:val="center" w:pos="4320"/>
        <w:tab w:val="right" w:pos="8640"/>
      </w:tabs>
      <w:jc w:val="right"/>
      <w:rPr>
        <w:rFonts w:ascii="Verdana" w:eastAsia="Verdana" w:hAnsi="Verdana" w:cs="Verdana"/>
        <w:color w:val="000000"/>
        <w:sz w:val="18"/>
        <w:szCs w:val="18"/>
      </w:rPr>
    </w:pPr>
    <w:r>
      <w:rPr>
        <w:rFonts w:ascii="Verdana" w:eastAsia="Verdana" w:hAnsi="Verdana" w:cs="Verdana"/>
        <w:b/>
        <w:color w:val="000000"/>
        <w:sz w:val="18"/>
        <w:szCs w:val="18"/>
      </w:rPr>
      <w:t xml:space="preserve">Updated 03/10/2017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7C095" w14:textId="77777777" w:rsidR="00893CB0" w:rsidRDefault="00893CB0">
      <w:r>
        <w:separator/>
      </w:r>
    </w:p>
  </w:footnote>
  <w:footnote w:type="continuationSeparator" w:id="0">
    <w:p w14:paraId="302811B8" w14:textId="77777777" w:rsidR="00893CB0" w:rsidRDefault="0089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7777777" w:rsidR="007227BF" w:rsidRDefault="00893CB0">
    <w:r>
      <w:t>MACGLOBL.DOT</w:t>
    </w:r>
  </w:p>
  <w:p w14:paraId="00000011" w14:textId="77777777" w:rsidR="007227BF" w:rsidRDefault="00893CB0">
    <w:r>
      <w:t>10/12/201812:08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BF"/>
    <w:rsid w:val="007227BF"/>
    <w:rsid w:val="00893CB0"/>
    <w:rsid w:val="00A71EB0"/>
    <w:rsid w:val="00B0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2C94"/>
  <w15:docId w15:val="{0A7A41DF-AF06-479D-8DF4-EC6ADF21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0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Arora, Charvi</cp:lastModifiedBy>
  <cp:revision>2</cp:revision>
  <dcterms:created xsi:type="dcterms:W3CDTF">2019-08-22T12:47:00Z</dcterms:created>
  <dcterms:modified xsi:type="dcterms:W3CDTF">2019-08-22T12:59:00Z</dcterms:modified>
</cp:coreProperties>
</file>