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8F69" w14:textId="2FB78D3F" w:rsidR="005F4DEC" w:rsidRPr="005F4DEC" w:rsidRDefault="00A80697" w:rsidP="005F4DEC">
      <w:pPr>
        <w:jc w:val="center"/>
        <w:rPr>
          <w:rFonts w:ascii="Verdana" w:hAnsi="Verdana"/>
          <w:b/>
          <w:bCs/>
        </w:rPr>
      </w:pPr>
      <w:r>
        <w:rPr>
          <w:rFonts w:ascii="Verdana" w:hAnsi="Verdana"/>
          <w:b/>
          <w:bCs/>
        </w:rPr>
        <w:t xml:space="preserve">MOS Study Guide for Microsoft </w:t>
      </w:r>
      <w:r w:rsidR="00CE55B2">
        <w:rPr>
          <w:rFonts w:ascii="Verdana" w:hAnsi="Verdana"/>
          <w:b/>
          <w:bCs/>
        </w:rPr>
        <w:t>Excel Expert</w:t>
      </w:r>
      <w:r>
        <w:rPr>
          <w:rFonts w:ascii="Verdana" w:hAnsi="Verdana"/>
          <w:b/>
          <w:bCs/>
        </w:rPr>
        <w:t xml:space="preserve"> 2016</w:t>
      </w:r>
    </w:p>
    <w:p w14:paraId="4ED26E62" w14:textId="77777777" w:rsidR="001D42E8" w:rsidRPr="00F42DE3" w:rsidRDefault="00ED6C9B" w:rsidP="00F42DE3">
      <w:pPr>
        <w:jc w:val="center"/>
        <w:rPr>
          <w:rFonts w:ascii="Verdana" w:hAnsi="Verdana" w:cs="Arial"/>
          <w:b/>
          <w:sz w:val="32"/>
          <w:szCs w:val="32"/>
        </w:rPr>
      </w:pPr>
      <w:r>
        <w:rPr>
          <w:rFonts w:ascii="Verdana" w:hAnsi="Verdana" w:cs="Arial"/>
          <w:b/>
          <w:sz w:val="32"/>
          <w:szCs w:val="32"/>
        </w:rPr>
        <w:t xml:space="preserve"> </w:t>
      </w:r>
      <w:r w:rsidR="00D26629">
        <w:rPr>
          <w:rFonts w:ascii="Verdana" w:hAnsi="Verdana" w:cs="Arial"/>
          <w:b/>
          <w:sz w:val="32"/>
          <w:szCs w:val="32"/>
        </w:rPr>
        <w:t>First</w:t>
      </w:r>
      <w:r w:rsidR="003359FF">
        <w:rPr>
          <w:rFonts w:ascii="Verdana" w:hAnsi="Verdana" w:cs="Arial"/>
          <w:b/>
          <w:sz w:val="32"/>
          <w:szCs w:val="32"/>
        </w:rPr>
        <w:t xml:space="preserve"> </w:t>
      </w:r>
      <w:r w:rsidR="001D42E8" w:rsidRPr="00F42DE3">
        <w:rPr>
          <w:rFonts w:ascii="Verdana" w:hAnsi="Verdana" w:cs="Arial"/>
          <w:b/>
          <w:sz w:val="32"/>
          <w:szCs w:val="32"/>
        </w:rPr>
        <w:t>Edition</w:t>
      </w:r>
    </w:p>
    <w:p w14:paraId="79E18B20" w14:textId="77777777" w:rsidR="001D42E8" w:rsidRPr="001D42E8" w:rsidRDefault="001D42E8" w:rsidP="001D42E8"/>
    <w:p w14:paraId="5CA34F8C" w14:textId="77777777" w:rsidR="00354E68" w:rsidRPr="00B37752" w:rsidRDefault="00A8388C" w:rsidP="000F2C17">
      <w:pPr>
        <w:pStyle w:val="CRHD"/>
        <w:spacing w:after="0" w:line="240" w:lineRule="auto"/>
        <w:jc w:val="center"/>
        <w:rPr>
          <w:rFonts w:ascii="Verdana" w:hAnsi="Verdana"/>
        </w:rPr>
      </w:pPr>
      <w:r>
        <w:rPr>
          <w:rFonts w:ascii="Verdana" w:hAnsi="Verdana"/>
        </w:rPr>
        <w:t xml:space="preserve">Copyright © </w:t>
      </w:r>
      <w:r w:rsidR="005F4DEC" w:rsidRPr="005F4DEC">
        <w:rPr>
          <w:rFonts w:ascii="Verdana" w:hAnsi="Verdana"/>
        </w:rPr>
        <w:t>Pearson Inc.</w:t>
      </w:r>
      <w:r w:rsidR="005F4DEC">
        <w:rPr>
          <w:rFonts w:ascii="Verdana" w:hAnsi="Verdana"/>
        </w:rPr>
        <w:t>/</w:t>
      </w:r>
      <w:r w:rsidR="00D26629">
        <w:rPr>
          <w:rFonts w:ascii="Verdana" w:hAnsi="Verdana"/>
        </w:rPr>
        <w:t>MS Press</w:t>
      </w:r>
    </w:p>
    <w:p w14:paraId="002F90B2" w14:textId="47B2E49F" w:rsidR="00F64F50" w:rsidRDefault="000C31F8" w:rsidP="00CE55B2">
      <w:pPr>
        <w:pStyle w:val="CR"/>
        <w:jc w:val="center"/>
        <w:rPr>
          <w:rFonts w:ascii="Verdana" w:hAnsi="Verdana"/>
        </w:rPr>
      </w:pPr>
      <w:r w:rsidRPr="00B37752">
        <w:rPr>
          <w:rFonts w:ascii="Verdana" w:hAnsi="Verdana"/>
        </w:rPr>
        <w:t>ISBN-10</w:t>
      </w:r>
      <w:r w:rsidR="00354E68" w:rsidRPr="00B37752">
        <w:rPr>
          <w:rFonts w:ascii="Verdana" w:hAnsi="Verdana"/>
        </w:rPr>
        <w:t xml:space="preserve">: </w:t>
      </w:r>
      <w:r w:rsidR="0002759D" w:rsidRPr="0002759D">
        <w:rPr>
          <w:rFonts w:ascii="Verdana" w:hAnsi="Verdana"/>
        </w:rPr>
        <w:t> </w:t>
      </w:r>
      <w:r w:rsidR="00CE55B2" w:rsidRPr="00CE55B2">
        <w:rPr>
          <w:rFonts w:ascii="Verdana" w:hAnsi="Verdana"/>
        </w:rPr>
        <w:t>0-7356-9942-9</w:t>
      </w:r>
    </w:p>
    <w:p w14:paraId="418E953D" w14:textId="77777777" w:rsidR="00CE55B2" w:rsidRPr="00CE55B2" w:rsidRDefault="000C31F8" w:rsidP="00CE55B2">
      <w:pPr>
        <w:pStyle w:val="CR"/>
        <w:jc w:val="center"/>
        <w:rPr>
          <w:rFonts w:ascii="Verdana" w:hAnsi="Verdana"/>
        </w:rPr>
      </w:pPr>
      <w:r w:rsidRPr="00B37752">
        <w:rPr>
          <w:rFonts w:ascii="Verdana" w:hAnsi="Verdana"/>
        </w:rPr>
        <w:t>ISBN-13</w:t>
      </w:r>
      <w:r w:rsidR="0030109A" w:rsidRPr="00B37752">
        <w:rPr>
          <w:rFonts w:ascii="Verdana" w:hAnsi="Verdana"/>
        </w:rPr>
        <w:t xml:space="preserve">: </w:t>
      </w:r>
      <w:r w:rsidR="00CE55B2" w:rsidRPr="00CE55B2">
        <w:rPr>
          <w:rFonts w:ascii="Verdana" w:hAnsi="Verdana"/>
        </w:rPr>
        <w:t>978-0-7356-9942-7</w:t>
      </w:r>
    </w:p>
    <w:p w14:paraId="416D60D1" w14:textId="6EB66544" w:rsidR="0030109A" w:rsidRDefault="0030109A" w:rsidP="00432B24">
      <w:pPr>
        <w:pStyle w:val="CR"/>
        <w:spacing w:line="240" w:lineRule="auto"/>
        <w:jc w:val="center"/>
        <w:rPr>
          <w:rFonts w:ascii="Verdana" w:hAnsi="Verdana"/>
        </w:rPr>
      </w:pPr>
    </w:p>
    <w:p w14:paraId="1C27F84A" w14:textId="77777777" w:rsidR="000F2C17" w:rsidRDefault="000F2C17" w:rsidP="000F2C17">
      <w:pPr>
        <w:pStyle w:val="CR"/>
        <w:spacing w:after="0" w:line="240" w:lineRule="auto"/>
        <w:jc w:val="center"/>
        <w:rPr>
          <w:rFonts w:ascii="Verdana" w:hAnsi="Verdana"/>
        </w:rPr>
      </w:pPr>
    </w:p>
    <w:p w14:paraId="446CDCF7" w14:textId="77777777" w:rsidR="00354E68" w:rsidRDefault="00354E68">
      <w:pPr>
        <w:pStyle w:val="CRHD"/>
        <w:jc w:val="center"/>
        <w:rPr>
          <w:rFonts w:ascii="Verdana" w:hAnsi="Verdana"/>
        </w:rPr>
      </w:pPr>
      <w:r>
        <w:rPr>
          <w:rFonts w:ascii="Verdana" w:hAnsi="Verdana"/>
        </w:rPr>
        <w:t>Warning and Disclaimer</w:t>
      </w:r>
    </w:p>
    <w:p w14:paraId="1F65BE68" w14:textId="77777777" w:rsidR="00354E68" w:rsidRDefault="00354E68">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w:t>
      </w:r>
    </w:p>
    <w:p w14:paraId="1D466AFC" w14:textId="1D49BE87" w:rsidR="00354E68" w:rsidRDefault="00354E68">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r w:rsidR="00B25379">
        <w:rPr>
          <w:rFonts w:ascii="Verdana" w:hAnsi="Verdana"/>
        </w:rPr>
        <w:t>.</w:t>
      </w:r>
      <w:r w:rsidR="004C7F44">
        <w:rPr>
          <w:rFonts w:ascii="Verdana" w:hAnsi="Verdana"/>
        </w:rPr>
        <w:t xml:space="preserve"> This errata applies to:</w:t>
      </w:r>
    </w:p>
    <w:p w14:paraId="3182F8CD" w14:textId="77777777" w:rsidR="00354E68" w:rsidRDefault="00354E68" w:rsidP="0030109A">
      <w:pPr>
        <w:pStyle w:val="TH"/>
        <w:tabs>
          <w:tab w:val="left" w:pos="2160"/>
          <w:tab w:val="left" w:pos="4320"/>
        </w:tabs>
        <w:jc w:val="center"/>
        <w:rPr>
          <w:rFonts w:ascii="Verdana" w:hAnsi="Verdana"/>
        </w:rPr>
      </w:pPr>
      <w:r>
        <w:rPr>
          <w:rFonts w:ascii="Verdana" w:hAnsi="Verdana"/>
        </w:rPr>
        <w:t>First Printing:</w:t>
      </w:r>
      <w:r w:rsidR="00A8388C">
        <w:rPr>
          <w:rFonts w:ascii="Verdana" w:hAnsi="Verdana"/>
        </w:rPr>
        <w:t xml:space="preserve"> </w:t>
      </w:r>
      <w:r w:rsidR="00D26629">
        <w:rPr>
          <w:rFonts w:ascii="Verdana" w:hAnsi="Verdana"/>
        </w:rPr>
        <w:t>November 2016</w:t>
      </w:r>
    </w:p>
    <w:p w14:paraId="34F995C2" w14:textId="65F2FFD4" w:rsidR="00CE55B2" w:rsidRDefault="00CE55B2" w:rsidP="0030109A">
      <w:pPr>
        <w:pStyle w:val="TH"/>
        <w:tabs>
          <w:tab w:val="left" w:pos="2160"/>
          <w:tab w:val="left" w:pos="4320"/>
        </w:tabs>
        <w:jc w:val="center"/>
        <w:rPr>
          <w:rFonts w:ascii="Verdana" w:hAnsi="Verdana"/>
        </w:rPr>
      </w:pPr>
      <w:r>
        <w:rPr>
          <w:rFonts w:ascii="Verdana" w:hAnsi="Verdana"/>
        </w:rPr>
        <w:t>Second Printing: April 2017</w:t>
      </w:r>
    </w:p>
    <w:p w14:paraId="088F8D3E" w14:textId="61F8830C" w:rsidR="003653DE" w:rsidRDefault="003653DE" w:rsidP="003653DE">
      <w:pPr>
        <w:pStyle w:val="TH"/>
        <w:tabs>
          <w:tab w:val="left" w:pos="2160"/>
          <w:tab w:val="left" w:pos="4320"/>
        </w:tabs>
        <w:rPr>
          <w:rFonts w:ascii="Verdana" w:hAnsi="Verdana"/>
        </w:rPr>
      </w:pPr>
      <w:r>
        <w:rPr>
          <w:rFonts w:ascii="Verdana" w:hAnsi="Verdana"/>
          <w:b/>
          <w:i w:val="0"/>
        </w:rPr>
        <w:t xml:space="preserve">Corrections </w:t>
      </w:r>
      <w:r w:rsidR="00432B24">
        <w:rPr>
          <w:rFonts w:ascii="Verdana" w:hAnsi="Verdana"/>
          <w:b/>
          <w:i w:val="0"/>
        </w:rPr>
        <w:t xml:space="preserve">as of </w:t>
      </w:r>
      <w:r w:rsidR="00CE55B2">
        <w:rPr>
          <w:rFonts w:ascii="Verdana" w:hAnsi="Verdana"/>
          <w:b/>
          <w:i w:val="0"/>
        </w:rPr>
        <w:t>January 13, 2018</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557"/>
        <w:gridCol w:w="7493"/>
      </w:tblGrid>
      <w:tr w:rsidR="003653DE" w14:paraId="515E1ED7" w14:textId="77777777" w:rsidTr="007A6BD7">
        <w:tc>
          <w:tcPr>
            <w:tcW w:w="990" w:type="dxa"/>
          </w:tcPr>
          <w:p w14:paraId="062A42EB" w14:textId="77777777" w:rsidR="003653DE" w:rsidRDefault="003653DE" w:rsidP="003653DE">
            <w:pPr>
              <w:pStyle w:val="TB"/>
              <w:tabs>
                <w:tab w:val="clear" w:pos="5112"/>
              </w:tabs>
              <w:rPr>
                <w:rFonts w:ascii="Verdana" w:hAnsi="Verdana"/>
                <w:b/>
              </w:rPr>
            </w:pPr>
            <w:proofErr w:type="spellStart"/>
            <w:r>
              <w:rPr>
                <w:rFonts w:ascii="Verdana" w:hAnsi="Verdana"/>
                <w:b/>
              </w:rPr>
              <w:t>Pg</w:t>
            </w:r>
            <w:proofErr w:type="spellEnd"/>
          </w:p>
        </w:tc>
        <w:tc>
          <w:tcPr>
            <w:tcW w:w="5557" w:type="dxa"/>
          </w:tcPr>
          <w:p w14:paraId="1E55D81D" w14:textId="77777777" w:rsidR="003653DE" w:rsidRDefault="003653DE" w:rsidP="00D26629">
            <w:pPr>
              <w:pStyle w:val="TB"/>
              <w:tabs>
                <w:tab w:val="clear" w:pos="5112"/>
              </w:tabs>
              <w:rPr>
                <w:rFonts w:ascii="Verdana" w:hAnsi="Verdana"/>
                <w:b/>
              </w:rPr>
            </w:pPr>
            <w:r>
              <w:rPr>
                <w:rFonts w:ascii="Verdana" w:hAnsi="Verdana"/>
                <w:b/>
              </w:rPr>
              <w:t xml:space="preserve">Error – </w:t>
            </w:r>
            <w:r w:rsidR="00F900CA">
              <w:rPr>
                <w:rFonts w:ascii="Verdana" w:hAnsi="Verdana"/>
                <w:b/>
              </w:rPr>
              <w:t xml:space="preserve">First </w:t>
            </w:r>
            <w:r>
              <w:rPr>
                <w:rFonts w:ascii="Verdana" w:hAnsi="Verdana"/>
                <w:b/>
              </w:rPr>
              <w:t>Printing</w:t>
            </w:r>
          </w:p>
        </w:tc>
        <w:tc>
          <w:tcPr>
            <w:tcW w:w="7493" w:type="dxa"/>
          </w:tcPr>
          <w:p w14:paraId="5E50807D" w14:textId="77777777" w:rsidR="003653DE" w:rsidRDefault="003653DE" w:rsidP="003653DE">
            <w:pPr>
              <w:pStyle w:val="TB"/>
              <w:tabs>
                <w:tab w:val="clear" w:pos="5112"/>
              </w:tabs>
              <w:rPr>
                <w:rFonts w:ascii="Verdana" w:hAnsi="Verdana"/>
                <w:b/>
              </w:rPr>
            </w:pPr>
            <w:r>
              <w:rPr>
                <w:rFonts w:ascii="Verdana" w:hAnsi="Verdana"/>
                <w:b/>
              </w:rPr>
              <w:t>Correction</w:t>
            </w:r>
          </w:p>
        </w:tc>
      </w:tr>
      <w:tr w:rsidR="00BA0912" w:rsidRPr="003653DE" w14:paraId="1AE45C4F" w14:textId="77777777" w:rsidTr="007A6BD7">
        <w:tc>
          <w:tcPr>
            <w:tcW w:w="990" w:type="dxa"/>
          </w:tcPr>
          <w:p w14:paraId="0F1B1E6E" w14:textId="364D4561" w:rsidR="00A80697" w:rsidRDefault="00CE55B2" w:rsidP="003653DE">
            <w:pPr>
              <w:pStyle w:val="TB"/>
              <w:tabs>
                <w:tab w:val="clear" w:pos="5112"/>
              </w:tabs>
              <w:rPr>
                <w:rFonts w:ascii="Verdana" w:hAnsi="Verdana"/>
              </w:rPr>
            </w:pPr>
            <w:r>
              <w:rPr>
                <w:rFonts w:ascii="Verdana" w:hAnsi="Verdana"/>
              </w:rPr>
              <w:t>7</w:t>
            </w:r>
          </w:p>
        </w:tc>
        <w:tc>
          <w:tcPr>
            <w:tcW w:w="5557" w:type="dxa"/>
          </w:tcPr>
          <w:p w14:paraId="1F257EDA" w14:textId="05EE072C" w:rsidR="00422742" w:rsidRPr="00422742" w:rsidRDefault="00422742" w:rsidP="00422742">
            <w:pPr>
              <w:pStyle w:val="TB"/>
              <w:rPr>
                <w:rFonts w:ascii="Verdana" w:hAnsi="Verdana"/>
              </w:rPr>
            </w:pPr>
            <w:r>
              <w:rPr>
                <w:rFonts w:ascii="Verdana" w:hAnsi="Verdana"/>
              </w:rPr>
              <w:t>F</w:t>
            </w:r>
            <w:r w:rsidRPr="00422742">
              <w:rPr>
                <w:rFonts w:ascii="Verdana" w:hAnsi="Verdana"/>
              </w:rPr>
              <w:t>irst paragraph after the last bullet</w:t>
            </w:r>
          </w:p>
          <w:p w14:paraId="1E6B0E3F" w14:textId="77777777" w:rsidR="00BA0912" w:rsidRPr="0002759D" w:rsidRDefault="00BA0912" w:rsidP="00422742">
            <w:pPr>
              <w:rPr>
                <w:rFonts w:ascii="Verdana" w:hAnsi="Verdana"/>
              </w:rPr>
            </w:pPr>
          </w:p>
        </w:tc>
        <w:tc>
          <w:tcPr>
            <w:tcW w:w="7493" w:type="dxa"/>
          </w:tcPr>
          <w:p w14:paraId="0C0E47C7" w14:textId="4F392201" w:rsidR="00BA0912" w:rsidRPr="0002759D" w:rsidRDefault="00CE55B2" w:rsidP="007A6BD7">
            <w:pPr>
              <w:pStyle w:val="TB"/>
              <w:rPr>
                <w:rFonts w:ascii="Verdana" w:hAnsi="Verdana"/>
              </w:rPr>
            </w:pPr>
            <w:r w:rsidRPr="00CE55B2">
              <w:rPr>
                <w:rFonts w:ascii="Verdana" w:hAnsi="Verdana"/>
              </w:rPr>
              <w:t>File extension of Excel Macro-Enabled Template should be *</w:t>
            </w:r>
            <w:proofErr w:type="spellStart"/>
            <w:r w:rsidRPr="00CE55B2">
              <w:rPr>
                <w:rFonts w:ascii="Verdana" w:hAnsi="Verdana"/>
              </w:rPr>
              <w:t>xltm</w:t>
            </w:r>
            <w:proofErr w:type="spellEnd"/>
            <w:r w:rsidRPr="00CE55B2">
              <w:rPr>
                <w:rFonts w:ascii="Verdana" w:hAnsi="Verdana"/>
              </w:rPr>
              <w:t xml:space="preserve"> </w:t>
            </w:r>
            <w:bookmarkStart w:id="0" w:name="_GoBack"/>
            <w:bookmarkEnd w:id="0"/>
          </w:p>
        </w:tc>
      </w:tr>
      <w:tr w:rsidR="00F900CA" w:rsidRPr="003653DE" w14:paraId="23E72F45" w14:textId="77777777" w:rsidTr="007A6BD7">
        <w:tc>
          <w:tcPr>
            <w:tcW w:w="990" w:type="dxa"/>
          </w:tcPr>
          <w:p w14:paraId="22D1F95F" w14:textId="0AE896E4" w:rsidR="00F900CA" w:rsidRPr="008167CA" w:rsidRDefault="00CE55B2" w:rsidP="008167CA">
            <w:pPr>
              <w:rPr>
                <w:rFonts w:ascii="Times" w:eastAsia="Times New Roman" w:hAnsi="Times"/>
                <w:sz w:val="20"/>
                <w:szCs w:val="20"/>
              </w:rPr>
            </w:pPr>
            <w:r>
              <w:rPr>
                <w:rFonts w:ascii="Verdana" w:hAnsi="Verdana"/>
              </w:rPr>
              <w:lastRenderedPageBreak/>
              <w:t>19</w:t>
            </w:r>
          </w:p>
        </w:tc>
        <w:tc>
          <w:tcPr>
            <w:tcW w:w="5557" w:type="dxa"/>
          </w:tcPr>
          <w:p w14:paraId="30915F59" w14:textId="6721C2D4" w:rsidR="00CE55B2" w:rsidRPr="00CE55B2" w:rsidRDefault="00CE55B2" w:rsidP="00CE55B2">
            <w:pPr>
              <w:pStyle w:val="TB"/>
              <w:rPr>
                <w:rFonts w:ascii="Verdana" w:hAnsi="Verdana"/>
              </w:rPr>
            </w:pPr>
            <w:r>
              <w:rPr>
                <w:rFonts w:ascii="Verdana" w:hAnsi="Verdana"/>
              </w:rPr>
              <w:t xml:space="preserve">Step 1: </w:t>
            </w:r>
            <w:r w:rsidRPr="00CE55B2">
              <w:rPr>
                <w:rFonts w:ascii="Verdana" w:hAnsi="Verdana"/>
              </w:rPr>
              <w:t> On the Review tab, in the Changes group, click Allow Users to Edit Ranges</w:t>
            </w:r>
            <w:r>
              <w:rPr>
                <w:rFonts w:ascii="Verdana" w:hAnsi="Verdana"/>
              </w:rPr>
              <w:t>.</w:t>
            </w:r>
          </w:p>
          <w:p w14:paraId="1785BFCF" w14:textId="2309FB84" w:rsidR="00F900CA" w:rsidRDefault="00F900CA" w:rsidP="003653DE">
            <w:pPr>
              <w:pStyle w:val="TB"/>
              <w:tabs>
                <w:tab w:val="clear" w:pos="5112"/>
              </w:tabs>
              <w:rPr>
                <w:rFonts w:ascii="Verdana" w:hAnsi="Verdana"/>
              </w:rPr>
            </w:pPr>
          </w:p>
        </w:tc>
        <w:tc>
          <w:tcPr>
            <w:tcW w:w="7493" w:type="dxa"/>
          </w:tcPr>
          <w:p w14:paraId="5A8DF816" w14:textId="77777777" w:rsidR="00CE55B2" w:rsidRPr="00CE55B2" w:rsidRDefault="00CE55B2" w:rsidP="00CE55B2">
            <w:pPr>
              <w:pStyle w:val="TB"/>
              <w:rPr>
                <w:rFonts w:ascii="Verdana" w:hAnsi="Verdana"/>
              </w:rPr>
            </w:pPr>
            <w:r w:rsidRPr="00CE55B2">
              <w:rPr>
                <w:rFonts w:ascii="Verdana" w:hAnsi="Verdana"/>
              </w:rPr>
              <w:t xml:space="preserve">On the Review tab, in the </w:t>
            </w:r>
            <w:r w:rsidRPr="00CE55B2">
              <w:rPr>
                <w:rFonts w:ascii="Verdana" w:hAnsi="Verdana"/>
                <w:b/>
              </w:rPr>
              <w:t>Protect</w:t>
            </w:r>
            <w:r w:rsidRPr="00CE55B2">
              <w:rPr>
                <w:rFonts w:ascii="Verdana" w:hAnsi="Verdana"/>
              </w:rPr>
              <w:t xml:space="preserve"> group, click </w:t>
            </w:r>
            <w:r w:rsidRPr="00422742">
              <w:rPr>
                <w:rFonts w:ascii="Verdana" w:hAnsi="Verdana"/>
                <w:b/>
              </w:rPr>
              <w:t>Allow Edit Ranges</w:t>
            </w:r>
            <w:r w:rsidRPr="00CE55B2">
              <w:rPr>
                <w:rFonts w:ascii="Verdana" w:hAnsi="Verdana"/>
              </w:rPr>
              <w:t>.</w:t>
            </w:r>
          </w:p>
          <w:p w14:paraId="2DB21548" w14:textId="77777777" w:rsidR="00F900CA" w:rsidRDefault="00F900CA" w:rsidP="00F900CA">
            <w:pPr>
              <w:pStyle w:val="TB"/>
              <w:rPr>
                <w:rFonts w:ascii="Verdana" w:hAnsi="Verdana"/>
              </w:rPr>
            </w:pPr>
          </w:p>
        </w:tc>
      </w:tr>
      <w:tr w:rsidR="00BA0912" w:rsidRPr="003653DE" w14:paraId="3DB55965" w14:textId="77777777" w:rsidTr="007A6BD7">
        <w:tc>
          <w:tcPr>
            <w:tcW w:w="990" w:type="dxa"/>
          </w:tcPr>
          <w:p w14:paraId="58D6E765" w14:textId="55CF3E92" w:rsidR="00BA0912" w:rsidRDefault="00CE55B2" w:rsidP="003653DE">
            <w:pPr>
              <w:pStyle w:val="TB"/>
              <w:tabs>
                <w:tab w:val="clear" w:pos="5112"/>
              </w:tabs>
              <w:rPr>
                <w:rFonts w:ascii="Verdana" w:hAnsi="Verdana"/>
              </w:rPr>
            </w:pPr>
            <w:r>
              <w:rPr>
                <w:rFonts w:ascii="Verdana" w:hAnsi="Verdana"/>
              </w:rPr>
              <w:t>20</w:t>
            </w:r>
          </w:p>
        </w:tc>
        <w:tc>
          <w:tcPr>
            <w:tcW w:w="5557" w:type="dxa"/>
          </w:tcPr>
          <w:p w14:paraId="605C24CC" w14:textId="77777777" w:rsidR="00422742" w:rsidRPr="00422742" w:rsidRDefault="00422742" w:rsidP="00422742">
            <w:pPr>
              <w:pStyle w:val="TB"/>
              <w:rPr>
                <w:rFonts w:ascii="Verdana" w:hAnsi="Verdana"/>
              </w:rPr>
            </w:pPr>
            <w:r w:rsidRPr="00422742">
              <w:rPr>
                <w:rFonts w:ascii="Verdana" w:hAnsi="Verdana"/>
              </w:rPr>
              <w:t> Step 1, first bullet:</w:t>
            </w:r>
          </w:p>
          <w:p w14:paraId="4777EF3F" w14:textId="49FC87E4" w:rsidR="00BA0912" w:rsidRPr="00D123C8" w:rsidRDefault="00422742" w:rsidP="00422742">
            <w:pPr>
              <w:pStyle w:val="TB"/>
              <w:rPr>
                <w:rFonts w:ascii="Verdana" w:hAnsi="Verdana"/>
              </w:rPr>
            </w:pPr>
            <w:r w:rsidRPr="00422742">
              <w:rPr>
                <w:rFonts w:ascii="Verdana" w:hAnsi="Verdana"/>
              </w:rPr>
              <w:t xml:space="preserve"> </w:t>
            </w:r>
            <w:r w:rsidR="00CE55B2">
              <w:rPr>
                <w:rFonts w:ascii="Verdana" w:hAnsi="Verdana"/>
              </w:rPr>
              <w:t>Changes group</w:t>
            </w:r>
          </w:p>
        </w:tc>
        <w:tc>
          <w:tcPr>
            <w:tcW w:w="7493" w:type="dxa"/>
          </w:tcPr>
          <w:p w14:paraId="1D6F9612" w14:textId="77777777" w:rsidR="00422742" w:rsidRDefault="00422742" w:rsidP="00F900CA">
            <w:pPr>
              <w:pStyle w:val="TB"/>
              <w:tabs>
                <w:tab w:val="clear" w:pos="5112"/>
              </w:tabs>
              <w:rPr>
                <w:rFonts w:ascii="Verdana" w:hAnsi="Verdana"/>
              </w:rPr>
            </w:pPr>
            <w:r>
              <w:rPr>
                <w:rFonts w:ascii="Verdana" w:hAnsi="Verdana"/>
              </w:rPr>
              <w:t>Should be:</w:t>
            </w:r>
          </w:p>
          <w:p w14:paraId="5F2230C2" w14:textId="42F3C8EA" w:rsidR="00BA0912" w:rsidRDefault="00CE55B2" w:rsidP="00F900CA">
            <w:pPr>
              <w:pStyle w:val="TB"/>
              <w:tabs>
                <w:tab w:val="clear" w:pos="5112"/>
              </w:tabs>
              <w:rPr>
                <w:rFonts w:ascii="Verdana" w:hAnsi="Verdana"/>
              </w:rPr>
            </w:pPr>
            <w:r>
              <w:rPr>
                <w:rFonts w:ascii="Verdana" w:hAnsi="Verdana"/>
              </w:rPr>
              <w:t>Protect group</w:t>
            </w:r>
          </w:p>
        </w:tc>
      </w:tr>
      <w:tr w:rsidR="003653DE" w:rsidRPr="003653DE" w14:paraId="09F97F24" w14:textId="77777777" w:rsidTr="007A6BD7">
        <w:tc>
          <w:tcPr>
            <w:tcW w:w="990" w:type="dxa"/>
          </w:tcPr>
          <w:p w14:paraId="770D2D50" w14:textId="2493D78E" w:rsidR="003653DE" w:rsidRPr="003653DE" w:rsidRDefault="00422742" w:rsidP="003653DE">
            <w:pPr>
              <w:pStyle w:val="TB"/>
              <w:tabs>
                <w:tab w:val="clear" w:pos="5112"/>
              </w:tabs>
              <w:rPr>
                <w:rFonts w:ascii="Verdana" w:hAnsi="Verdana"/>
              </w:rPr>
            </w:pPr>
            <w:r>
              <w:rPr>
                <w:rFonts w:ascii="Verdana" w:hAnsi="Verdana"/>
              </w:rPr>
              <w:t>22</w:t>
            </w:r>
          </w:p>
        </w:tc>
        <w:tc>
          <w:tcPr>
            <w:tcW w:w="5557" w:type="dxa"/>
          </w:tcPr>
          <w:p w14:paraId="56C11A8E" w14:textId="77777777" w:rsidR="00F900CA" w:rsidRPr="00422742" w:rsidRDefault="00422742" w:rsidP="00D123C8">
            <w:pPr>
              <w:pStyle w:val="TB"/>
              <w:rPr>
                <w:rFonts w:ascii="Verdana" w:hAnsi="Verdana"/>
              </w:rPr>
            </w:pPr>
            <w:r w:rsidRPr="00422742">
              <w:rPr>
                <w:rFonts w:ascii="Verdana" w:hAnsi="Verdana"/>
              </w:rPr>
              <w:t xml:space="preserve">Step 1, </w:t>
            </w:r>
          </w:p>
          <w:p w14:paraId="661C6F01" w14:textId="2E05639B" w:rsidR="00422742" w:rsidRPr="00422742" w:rsidRDefault="00422742" w:rsidP="00D123C8">
            <w:pPr>
              <w:pStyle w:val="TB"/>
              <w:rPr>
                <w:rFonts w:ascii="Verdana" w:hAnsi="Verdana"/>
              </w:rPr>
            </w:pPr>
            <w:r w:rsidRPr="00422742">
              <w:rPr>
                <w:rFonts w:ascii="Verdana" w:hAnsi="Verdana"/>
              </w:rPr>
              <w:t>Changes group</w:t>
            </w:r>
          </w:p>
        </w:tc>
        <w:tc>
          <w:tcPr>
            <w:tcW w:w="7493" w:type="dxa"/>
          </w:tcPr>
          <w:p w14:paraId="031AE956" w14:textId="77777777" w:rsidR="00422742" w:rsidRDefault="00422742" w:rsidP="00422742">
            <w:pPr>
              <w:pStyle w:val="TB"/>
              <w:tabs>
                <w:tab w:val="clear" w:pos="5112"/>
              </w:tabs>
              <w:rPr>
                <w:rFonts w:ascii="Verdana" w:hAnsi="Verdana"/>
              </w:rPr>
            </w:pPr>
            <w:r>
              <w:rPr>
                <w:rFonts w:ascii="Verdana" w:hAnsi="Verdana"/>
              </w:rPr>
              <w:t>Should be:</w:t>
            </w:r>
          </w:p>
          <w:p w14:paraId="303C0786" w14:textId="3A76404A" w:rsidR="003653DE" w:rsidRPr="003653DE" w:rsidRDefault="00422742" w:rsidP="00422742">
            <w:pPr>
              <w:pStyle w:val="TB"/>
              <w:tabs>
                <w:tab w:val="clear" w:pos="5112"/>
              </w:tabs>
              <w:rPr>
                <w:rFonts w:ascii="Verdana" w:hAnsi="Verdana"/>
              </w:rPr>
            </w:pPr>
            <w:r>
              <w:rPr>
                <w:rFonts w:ascii="Verdana" w:hAnsi="Verdana"/>
              </w:rPr>
              <w:t>Protect group</w:t>
            </w:r>
          </w:p>
        </w:tc>
      </w:tr>
      <w:tr w:rsidR="003653DE" w:rsidRPr="003653DE" w14:paraId="735FABB5" w14:textId="77777777" w:rsidTr="007A6BD7">
        <w:tc>
          <w:tcPr>
            <w:tcW w:w="990" w:type="dxa"/>
          </w:tcPr>
          <w:p w14:paraId="438F4B4A" w14:textId="4924ADB9" w:rsidR="003653DE" w:rsidRDefault="003653DE" w:rsidP="00F900CA">
            <w:pPr>
              <w:pStyle w:val="TB"/>
              <w:tabs>
                <w:tab w:val="clear" w:pos="5112"/>
              </w:tabs>
              <w:rPr>
                <w:rFonts w:ascii="Verdana" w:hAnsi="Verdana"/>
              </w:rPr>
            </w:pPr>
          </w:p>
        </w:tc>
        <w:tc>
          <w:tcPr>
            <w:tcW w:w="5557" w:type="dxa"/>
          </w:tcPr>
          <w:p w14:paraId="4AF70268" w14:textId="77777777" w:rsidR="003653DE" w:rsidRDefault="003653DE" w:rsidP="003653DE">
            <w:pPr>
              <w:pStyle w:val="TB"/>
              <w:tabs>
                <w:tab w:val="clear" w:pos="5112"/>
              </w:tabs>
              <w:rPr>
                <w:rFonts w:ascii="Verdana" w:hAnsi="Verdana"/>
              </w:rPr>
            </w:pPr>
          </w:p>
        </w:tc>
        <w:tc>
          <w:tcPr>
            <w:tcW w:w="7493" w:type="dxa"/>
          </w:tcPr>
          <w:p w14:paraId="61ED9AFC" w14:textId="77777777" w:rsidR="003653DE" w:rsidRDefault="003653DE" w:rsidP="003653DE">
            <w:pPr>
              <w:pStyle w:val="TB"/>
              <w:tabs>
                <w:tab w:val="clear" w:pos="5112"/>
              </w:tabs>
              <w:rPr>
                <w:rFonts w:ascii="Verdana" w:hAnsi="Verdana"/>
              </w:rPr>
            </w:pPr>
          </w:p>
        </w:tc>
      </w:tr>
      <w:tr w:rsidR="0002759D" w:rsidRPr="003653DE" w14:paraId="5A498DEA" w14:textId="77777777" w:rsidTr="007A6BD7">
        <w:tc>
          <w:tcPr>
            <w:tcW w:w="990" w:type="dxa"/>
          </w:tcPr>
          <w:p w14:paraId="384B3537" w14:textId="4389FCBD" w:rsidR="0002759D" w:rsidRDefault="0002759D" w:rsidP="00F900CA">
            <w:pPr>
              <w:pStyle w:val="TB"/>
              <w:tabs>
                <w:tab w:val="clear" w:pos="5112"/>
              </w:tabs>
              <w:rPr>
                <w:rFonts w:ascii="Verdana" w:hAnsi="Verdana"/>
              </w:rPr>
            </w:pPr>
          </w:p>
        </w:tc>
        <w:tc>
          <w:tcPr>
            <w:tcW w:w="5557" w:type="dxa"/>
          </w:tcPr>
          <w:p w14:paraId="38455F90" w14:textId="18BDC70D" w:rsidR="0002759D" w:rsidRPr="0002759D" w:rsidRDefault="0002759D" w:rsidP="0002759D">
            <w:pPr>
              <w:pStyle w:val="TB"/>
              <w:rPr>
                <w:rFonts w:ascii="Verdana" w:hAnsi="Verdana"/>
              </w:rPr>
            </w:pPr>
          </w:p>
        </w:tc>
        <w:tc>
          <w:tcPr>
            <w:tcW w:w="7493" w:type="dxa"/>
          </w:tcPr>
          <w:p w14:paraId="586FF652" w14:textId="51C54A3C" w:rsidR="0002759D" w:rsidRDefault="0002759D" w:rsidP="003653DE">
            <w:pPr>
              <w:pStyle w:val="TB"/>
              <w:tabs>
                <w:tab w:val="clear" w:pos="5112"/>
              </w:tabs>
              <w:rPr>
                <w:rFonts w:ascii="Verdana" w:hAnsi="Verdana"/>
              </w:rPr>
            </w:pPr>
          </w:p>
        </w:tc>
      </w:tr>
      <w:tr w:rsidR="00712131" w:rsidRPr="003653DE" w14:paraId="3A37EFBF" w14:textId="77777777" w:rsidTr="007A6BD7">
        <w:tc>
          <w:tcPr>
            <w:tcW w:w="990" w:type="dxa"/>
          </w:tcPr>
          <w:p w14:paraId="4D8A3A0D" w14:textId="194008D3" w:rsidR="00712131" w:rsidRDefault="00712131" w:rsidP="00322C9D">
            <w:pPr>
              <w:pStyle w:val="TB"/>
              <w:tabs>
                <w:tab w:val="clear" w:pos="5112"/>
              </w:tabs>
              <w:rPr>
                <w:rFonts w:ascii="Verdana" w:hAnsi="Verdana"/>
              </w:rPr>
            </w:pPr>
          </w:p>
        </w:tc>
        <w:tc>
          <w:tcPr>
            <w:tcW w:w="5557" w:type="dxa"/>
          </w:tcPr>
          <w:p w14:paraId="4AE1D678" w14:textId="7E9E4813" w:rsidR="00712131" w:rsidRDefault="00712131" w:rsidP="00322C9D">
            <w:pPr>
              <w:pStyle w:val="TB"/>
              <w:rPr>
                <w:rFonts w:ascii="Verdana" w:hAnsi="Verdana"/>
              </w:rPr>
            </w:pPr>
          </w:p>
        </w:tc>
        <w:tc>
          <w:tcPr>
            <w:tcW w:w="7493" w:type="dxa"/>
          </w:tcPr>
          <w:p w14:paraId="54ED99F3" w14:textId="1FB1AF49" w:rsidR="00712131" w:rsidRDefault="00712131" w:rsidP="00322C9D">
            <w:pPr>
              <w:pStyle w:val="TB"/>
              <w:tabs>
                <w:tab w:val="clear" w:pos="5112"/>
              </w:tabs>
              <w:rPr>
                <w:rFonts w:ascii="Verdana" w:hAnsi="Verdana"/>
              </w:rPr>
            </w:pPr>
          </w:p>
        </w:tc>
      </w:tr>
      <w:tr w:rsidR="00D123C8" w:rsidRPr="003653DE" w14:paraId="64DF7623" w14:textId="77777777" w:rsidTr="007A6BD7">
        <w:tc>
          <w:tcPr>
            <w:tcW w:w="990" w:type="dxa"/>
          </w:tcPr>
          <w:p w14:paraId="5A0BD5EF" w14:textId="32CC71CB" w:rsidR="00D123C8" w:rsidRDefault="00D123C8" w:rsidP="00F900CA">
            <w:pPr>
              <w:pStyle w:val="TB"/>
              <w:tabs>
                <w:tab w:val="clear" w:pos="5112"/>
              </w:tabs>
              <w:rPr>
                <w:rFonts w:ascii="Verdana" w:hAnsi="Verdana"/>
              </w:rPr>
            </w:pPr>
          </w:p>
        </w:tc>
        <w:tc>
          <w:tcPr>
            <w:tcW w:w="5557" w:type="dxa"/>
          </w:tcPr>
          <w:p w14:paraId="131B1A34" w14:textId="2265B48E" w:rsidR="00D123C8" w:rsidRDefault="00D123C8" w:rsidP="0002759D">
            <w:pPr>
              <w:pStyle w:val="TB"/>
              <w:rPr>
                <w:rFonts w:ascii="Verdana" w:hAnsi="Verdana"/>
              </w:rPr>
            </w:pPr>
          </w:p>
        </w:tc>
        <w:tc>
          <w:tcPr>
            <w:tcW w:w="7493" w:type="dxa"/>
          </w:tcPr>
          <w:p w14:paraId="11C8F158" w14:textId="489F4D4F" w:rsidR="00D123C8" w:rsidRDefault="00D123C8" w:rsidP="003653DE">
            <w:pPr>
              <w:pStyle w:val="TB"/>
              <w:tabs>
                <w:tab w:val="clear" w:pos="5112"/>
              </w:tabs>
              <w:rPr>
                <w:rFonts w:ascii="Verdana" w:hAnsi="Verdana"/>
              </w:rPr>
            </w:pPr>
          </w:p>
        </w:tc>
      </w:tr>
      <w:tr w:rsidR="00787AC7" w:rsidRPr="003653DE" w14:paraId="667EABF0" w14:textId="77777777" w:rsidTr="007A6BD7">
        <w:tc>
          <w:tcPr>
            <w:tcW w:w="990" w:type="dxa"/>
          </w:tcPr>
          <w:p w14:paraId="7AF45930" w14:textId="5125E99B" w:rsidR="00787AC7" w:rsidRDefault="00787AC7" w:rsidP="00F900CA">
            <w:pPr>
              <w:pStyle w:val="TB"/>
              <w:tabs>
                <w:tab w:val="clear" w:pos="5112"/>
              </w:tabs>
              <w:rPr>
                <w:rFonts w:ascii="Verdana" w:hAnsi="Verdana"/>
              </w:rPr>
            </w:pPr>
          </w:p>
        </w:tc>
        <w:tc>
          <w:tcPr>
            <w:tcW w:w="5557" w:type="dxa"/>
          </w:tcPr>
          <w:p w14:paraId="0B0E7329" w14:textId="082D691B" w:rsidR="00787AC7" w:rsidRDefault="00787AC7" w:rsidP="0002759D">
            <w:pPr>
              <w:pStyle w:val="TB"/>
              <w:rPr>
                <w:rFonts w:ascii="Verdana" w:hAnsi="Verdana"/>
              </w:rPr>
            </w:pPr>
          </w:p>
        </w:tc>
        <w:tc>
          <w:tcPr>
            <w:tcW w:w="7493" w:type="dxa"/>
          </w:tcPr>
          <w:p w14:paraId="4464B4F3" w14:textId="68365A27" w:rsidR="00787AC7" w:rsidRDefault="00787AC7" w:rsidP="00787AC7">
            <w:pPr>
              <w:pStyle w:val="TB"/>
              <w:tabs>
                <w:tab w:val="clear" w:pos="5112"/>
              </w:tabs>
              <w:rPr>
                <w:rFonts w:ascii="Verdana" w:hAnsi="Verdana"/>
              </w:rPr>
            </w:pPr>
          </w:p>
        </w:tc>
      </w:tr>
      <w:tr w:rsidR="00787AC7" w:rsidRPr="003653DE" w14:paraId="6C1BAC5B" w14:textId="77777777" w:rsidTr="007A6BD7">
        <w:tc>
          <w:tcPr>
            <w:tcW w:w="990" w:type="dxa"/>
          </w:tcPr>
          <w:p w14:paraId="24191B0B" w14:textId="0498F76D" w:rsidR="00787AC7" w:rsidRDefault="00787AC7" w:rsidP="00F900CA">
            <w:pPr>
              <w:pStyle w:val="TB"/>
              <w:tabs>
                <w:tab w:val="clear" w:pos="5112"/>
              </w:tabs>
              <w:rPr>
                <w:rFonts w:ascii="Verdana" w:hAnsi="Verdana"/>
              </w:rPr>
            </w:pPr>
          </w:p>
        </w:tc>
        <w:tc>
          <w:tcPr>
            <w:tcW w:w="5557" w:type="dxa"/>
          </w:tcPr>
          <w:p w14:paraId="722F42EB" w14:textId="5B1D0D6D" w:rsidR="00787AC7" w:rsidRDefault="00787AC7" w:rsidP="0002759D">
            <w:pPr>
              <w:pStyle w:val="TB"/>
              <w:rPr>
                <w:rFonts w:ascii="Verdana" w:hAnsi="Verdana"/>
              </w:rPr>
            </w:pPr>
          </w:p>
        </w:tc>
        <w:tc>
          <w:tcPr>
            <w:tcW w:w="7493" w:type="dxa"/>
          </w:tcPr>
          <w:p w14:paraId="1A272DFB" w14:textId="367FAD03" w:rsidR="00787AC7" w:rsidRDefault="00787AC7" w:rsidP="00787AC7">
            <w:pPr>
              <w:pStyle w:val="TB"/>
              <w:tabs>
                <w:tab w:val="clear" w:pos="5112"/>
              </w:tabs>
              <w:rPr>
                <w:rFonts w:ascii="Verdana" w:hAnsi="Verdana"/>
              </w:rPr>
            </w:pPr>
          </w:p>
        </w:tc>
      </w:tr>
      <w:tr w:rsidR="00787AC7" w:rsidRPr="003653DE" w14:paraId="565DE7CD" w14:textId="77777777" w:rsidTr="007A6BD7">
        <w:tc>
          <w:tcPr>
            <w:tcW w:w="990" w:type="dxa"/>
          </w:tcPr>
          <w:p w14:paraId="62D6D89E" w14:textId="4AAFEE6A" w:rsidR="00787AC7" w:rsidRDefault="00787AC7" w:rsidP="00F900CA">
            <w:pPr>
              <w:pStyle w:val="TB"/>
              <w:tabs>
                <w:tab w:val="clear" w:pos="5112"/>
              </w:tabs>
              <w:rPr>
                <w:rFonts w:ascii="Verdana" w:hAnsi="Verdana"/>
              </w:rPr>
            </w:pPr>
          </w:p>
        </w:tc>
        <w:tc>
          <w:tcPr>
            <w:tcW w:w="5557" w:type="dxa"/>
          </w:tcPr>
          <w:p w14:paraId="67410561" w14:textId="181076F2" w:rsidR="00787AC7" w:rsidRDefault="00787AC7" w:rsidP="0002759D">
            <w:pPr>
              <w:pStyle w:val="TB"/>
              <w:rPr>
                <w:rFonts w:ascii="Verdana" w:hAnsi="Verdana"/>
              </w:rPr>
            </w:pPr>
          </w:p>
        </w:tc>
        <w:tc>
          <w:tcPr>
            <w:tcW w:w="7493" w:type="dxa"/>
          </w:tcPr>
          <w:p w14:paraId="44784E3A" w14:textId="7B58C87E" w:rsidR="00787AC7" w:rsidRDefault="00787AC7" w:rsidP="00787AC7">
            <w:pPr>
              <w:pStyle w:val="TB"/>
              <w:tabs>
                <w:tab w:val="clear" w:pos="5112"/>
              </w:tabs>
              <w:rPr>
                <w:rFonts w:ascii="Verdana" w:hAnsi="Verdana"/>
              </w:rPr>
            </w:pPr>
          </w:p>
        </w:tc>
      </w:tr>
    </w:tbl>
    <w:p w14:paraId="52D639F3" w14:textId="77777777" w:rsidR="00412F61" w:rsidRDefault="00412F61" w:rsidP="00ED1385">
      <w:pPr>
        <w:pStyle w:val="TH"/>
        <w:tabs>
          <w:tab w:val="left" w:pos="2160"/>
          <w:tab w:val="left" w:pos="4320"/>
        </w:tabs>
        <w:rPr>
          <w:rFonts w:ascii="Verdana" w:hAnsi="Verdana"/>
          <w:b/>
          <w:i w:val="0"/>
        </w:rPr>
      </w:pPr>
    </w:p>
    <w:p w14:paraId="7F7A0759" w14:textId="77777777" w:rsidR="00354E68" w:rsidRDefault="00354E68">
      <w:pPr>
        <w:pStyle w:val="TB"/>
        <w:rPr>
          <w:rFonts w:ascii="Verdana" w:hAnsi="Verdana"/>
        </w:rPr>
      </w:pPr>
    </w:p>
    <w:p w14:paraId="0778ED01" w14:textId="77777777" w:rsidR="00354E68" w:rsidRDefault="00354E68" w:rsidP="001479DF">
      <w:pPr>
        <w:pStyle w:val="TB"/>
        <w:jc w:val="center"/>
        <w:rPr>
          <w:rFonts w:ascii="Verdana" w:hAnsi="Verdana"/>
        </w:rPr>
      </w:pPr>
      <w:r>
        <w:rPr>
          <w:rFonts w:ascii="Verdana" w:hAnsi="Verdana"/>
        </w:rPr>
        <w:t>This errata sheet is intended to provide updated technical information. Spelling and grammar misprints are updated during the reprint process, but are not listed on this errata sheet.</w:t>
      </w:r>
    </w:p>
    <w:sectPr w:rsidR="00354E68" w:rsidSect="00F42DE3">
      <w:headerReference w:type="even" r:id="rId7"/>
      <w:footerReference w:type="default" r:id="rId8"/>
      <w:pgSz w:w="15840" w:h="12240" w:orient="landscape"/>
      <w:pgMar w:top="990" w:right="1440" w:bottom="720" w:left="1440"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EDE1" w14:textId="77777777" w:rsidR="00F76AF5" w:rsidRDefault="00F76AF5">
      <w:r>
        <w:separator/>
      </w:r>
    </w:p>
  </w:endnote>
  <w:endnote w:type="continuationSeparator" w:id="0">
    <w:p w14:paraId="6C67ACB0" w14:textId="77777777" w:rsidR="00F76AF5" w:rsidRDefault="00F7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12CC" w14:textId="33430DE3" w:rsidR="00F900CA" w:rsidRDefault="00F900CA"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w:t>
    </w:r>
    <w:r w:rsidR="00A80697">
      <w:rPr>
        <w:rFonts w:ascii="Verdana" w:hAnsi="Verdana"/>
        <w:b/>
        <w:sz w:val="18"/>
        <w:szCs w:val="18"/>
      </w:rPr>
      <w:t>6</w:t>
    </w:r>
    <w:r>
      <w:rPr>
        <w:rFonts w:ascii="Verdana" w:hAnsi="Verdana"/>
        <w:b/>
        <w:sz w:val="18"/>
        <w:szCs w:val="18"/>
      </w:rPr>
      <w:t>/</w:t>
    </w:r>
    <w:r w:rsidR="00A80697">
      <w:rPr>
        <w:rFonts w:ascii="Verdana" w:hAnsi="Verdana"/>
        <w:b/>
        <w:sz w:val="18"/>
        <w:szCs w:val="18"/>
      </w:rPr>
      <w:t>22</w:t>
    </w:r>
    <w:r>
      <w:rPr>
        <w:rFonts w:ascii="Verdana" w:hAnsi="Verdana"/>
        <w:b/>
        <w:sz w:val="18"/>
        <w:szCs w:val="18"/>
      </w:rPr>
      <w:t>/2017</w:t>
    </w:r>
  </w:p>
  <w:p w14:paraId="1F69FABF" w14:textId="77777777" w:rsidR="00F900CA" w:rsidRPr="00F42DE3" w:rsidRDefault="00F900CA" w:rsidP="00F42DE3">
    <w:pPr>
      <w:pStyle w:val="Footer"/>
      <w:jc w:val="right"/>
      <w:rPr>
        <w:rFonts w:ascii="Verdana" w:hAnsi="Verdana"/>
        <w:b/>
        <w:sz w:val="18"/>
        <w:szCs w:val="18"/>
      </w:rPr>
    </w:pP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038F" w14:textId="77777777" w:rsidR="00F76AF5" w:rsidRDefault="00F76AF5">
      <w:r>
        <w:separator/>
      </w:r>
    </w:p>
  </w:footnote>
  <w:footnote w:type="continuationSeparator" w:id="0">
    <w:p w14:paraId="2A1D58E1" w14:textId="77777777" w:rsidR="00F76AF5" w:rsidRDefault="00F7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508F7" w14:textId="77777777" w:rsidR="00F900CA" w:rsidRDefault="00F900CA">
    <w:r>
      <w:t>MACGLOBL.DOT</w:t>
    </w:r>
  </w:p>
  <w:p w14:paraId="6645E0B1" w14:textId="29E50D17" w:rsidR="00F900CA" w:rsidRDefault="00422742">
    <w:fldSimple w:instr=" DATE  \l ">
      <w:r w:rsidR="007A6BD7">
        <w:rPr>
          <w:noProof/>
        </w:rPr>
        <w:t>3/23/2018</w:t>
      </w:r>
    </w:fldSimple>
    <w:fldSimple w:instr=" TIME ">
      <w:r w:rsidR="007A6BD7">
        <w:rPr>
          <w:noProof/>
        </w:rPr>
        <w:t>1:47 PM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7C4"/>
    <w:multiLevelType w:val="hybridMultilevel"/>
    <w:tmpl w:val="7584D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4015"/>
    <w:multiLevelType w:val="hybridMultilevel"/>
    <w:tmpl w:val="D7964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A078E"/>
    <w:multiLevelType w:val="hybridMultilevel"/>
    <w:tmpl w:val="F94464A2"/>
    <w:lvl w:ilvl="0" w:tplc="F4ECA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B3754"/>
    <w:multiLevelType w:val="hybridMultilevel"/>
    <w:tmpl w:val="8098C316"/>
    <w:lvl w:ilvl="0" w:tplc="D9AE8262">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29241404"/>
    <w:multiLevelType w:val="hybridMultilevel"/>
    <w:tmpl w:val="91063C7E"/>
    <w:lvl w:ilvl="0" w:tplc="F9CA6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53805"/>
    <w:multiLevelType w:val="hybridMultilevel"/>
    <w:tmpl w:val="D7964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21D41"/>
    <w:multiLevelType w:val="hybridMultilevel"/>
    <w:tmpl w:val="BFF0C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C55DD"/>
    <w:multiLevelType w:val="hybridMultilevel"/>
    <w:tmpl w:val="1F764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80EF4"/>
    <w:multiLevelType w:val="hybridMultilevel"/>
    <w:tmpl w:val="44108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D4995"/>
    <w:multiLevelType w:val="hybridMultilevel"/>
    <w:tmpl w:val="7584D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8"/>
  </w:num>
  <w:num w:numId="4">
    <w:abstractNumId w:val="9"/>
  </w:num>
  <w:num w:numId="5">
    <w:abstractNumId w:val="0"/>
  </w:num>
  <w:num w:numId="6">
    <w:abstractNumId w:val="5"/>
  </w:num>
  <w:num w:numId="7">
    <w:abstractNumId w:val="1"/>
  </w:num>
  <w:num w:numId="8">
    <w:abstractNumId w:val="2"/>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A"/>
    <w:rsid w:val="000254AD"/>
    <w:rsid w:val="0002759D"/>
    <w:rsid w:val="000377EE"/>
    <w:rsid w:val="00043A48"/>
    <w:rsid w:val="000654CB"/>
    <w:rsid w:val="000C2997"/>
    <w:rsid w:val="000C31F8"/>
    <w:rsid w:val="000C7EED"/>
    <w:rsid w:val="000F2C17"/>
    <w:rsid w:val="001479DF"/>
    <w:rsid w:val="00152E24"/>
    <w:rsid w:val="00165A0A"/>
    <w:rsid w:val="00165F92"/>
    <w:rsid w:val="001A2FB6"/>
    <w:rsid w:val="001B6388"/>
    <w:rsid w:val="001C4ED6"/>
    <w:rsid w:val="001C67CB"/>
    <w:rsid w:val="001D42E8"/>
    <w:rsid w:val="00201519"/>
    <w:rsid w:val="00205B95"/>
    <w:rsid w:val="00224BFE"/>
    <w:rsid w:val="00226059"/>
    <w:rsid w:val="00247F3E"/>
    <w:rsid w:val="00251500"/>
    <w:rsid w:val="00284134"/>
    <w:rsid w:val="002A0FA5"/>
    <w:rsid w:val="002A1F33"/>
    <w:rsid w:val="002C20A2"/>
    <w:rsid w:val="002C74FA"/>
    <w:rsid w:val="002F2238"/>
    <w:rsid w:val="0030109A"/>
    <w:rsid w:val="00312A2D"/>
    <w:rsid w:val="00332459"/>
    <w:rsid w:val="003359FF"/>
    <w:rsid w:val="00354E68"/>
    <w:rsid w:val="003653DE"/>
    <w:rsid w:val="003840C1"/>
    <w:rsid w:val="003E2C37"/>
    <w:rsid w:val="003E5126"/>
    <w:rsid w:val="0040566D"/>
    <w:rsid w:val="00412F61"/>
    <w:rsid w:val="004149C4"/>
    <w:rsid w:val="00422742"/>
    <w:rsid w:val="00432B24"/>
    <w:rsid w:val="00464BB0"/>
    <w:rsid w:val="004B5E43"/>
    <w:rsid w:val="004C6C8B"/>
    <w:rsid w:val="004C7F44"/>
    <w:rsid w:val="004F1423"/>
    <w:rsid w:val="00512478"/>
    <w:rsid w:val="005369CB"/>
    <w:rsid w:val="005A4F24"/>
    <w:rsid w:val="005E5888"/>
    <w:rsid w:val="005E6919"/>
    <w:rsid w:val="005F4DEC"/>
    <w:rsid w:val="006143F0"/>
    <w:rsid w:val="00615CE5"/>
    <w:rsid w:val="006708C2"/>
    <w:rsid w:val="006832E3"/>
    <w:rsid w:val="00694FA3"/>
    <w:rsid w:val="006A7B20"/>
    <w:rsid w:val="006F5D52"/>
    <w:rsid w:val="00712131"/>
    <w:rsid w:val="00757401"/>
    <w:rsid w:val="007720F5"/>
    <w:rsid w:val="00787AC7"/>
    <w:rsid w:val="007A6BD7"/>
    <w:rsid w:val="007B2E36"/>
    <w:rsid w:val="007C34B0"/>
    <w:rsid w:val="007D7AD1"/>
    <w:rsid w:val="007F1022"/>
    <w:rsid w:val="008167CA"/>
    <w:rsid w:val="00852374"/>
    <w:rsid w:val="00857E2E"/>
    <w:rsid w:val="0087427A"/>
    <w:rsid w:val="00884EA0"/>
    <w:rsid w:val="00892806"/>
    <w:rsid w:val="008D7D80"/>
    <w:rsid w:val="008F5CF6"/>
    <w:rsid w:val="008F5EFA"/>
    <w:rsid w:val="009305C6"/>
    <w:rsid w:val="00931093"/>
    <w:rsid w:val="00965DBB"/>
    <w:rsid w:val="009747AE"/>
    <w:rsid w:val="009A4920"/>
    <w:rsid w:val="009C0C41"/>
    <w:rsid w:val="009E10F4"/>
    <w:rsid w:val="00A26266"/>
    <w:rsid w:val="00A6036B"/>
    <w:rsid w:val="00A734CE"/>
    <w:rsid w:val="00A74C3B"/>
    <w:rsid w:val="00A80697"/>
    <w:rsid w:val="00A80C20"/>
    <w:rsid w:val="00A8388C"/>
    <w:rsid w:val="00A92AC8"/>
    <w:rsid w:val="00A93572"/>
    <w:rsid w:val="00AA317C"/>
    <w:rsid w:val="00B25379"/>
    <w:rsid w:val="00B37752"/>
    <w:rsid w:val="00B50268"/>
    <w:rsid w:val="00B6591E"/>
    <w:rsid w:val="00B852C4"/>
    <w:rsid w:val="00B96E2B"/>
    <w:rsid w:val="00BA0912"/>
    <w:rsid w:val="00BA51EF"/>
    <w:rsid w:val="00BD50F4"/>
    <w:rsid w:val="00BE3C75"/>
    <w:rsid w:val="00BF17A7"/>
    <w:rsid w:val="00C45207"/>
    <w:rsid w:val="00CD09C6"/>
    <w:rsid w:val="00CD7E8F"/>
    <w:rsid w:val="00CE55B2"/>
    <w:rsid w:val="00D123C8"/>
    <w:rsid w:val="00D26629"/>
    <w:rsid w:val="00D44A82"/>
    <w:rsid w:val="00D52E2E"/>
    <w:rsid w:val="00D63559"/>
    <w:rsid w:val="00D83C5A"/>
    <w:rsid w:val="00DA5EDB"/>
    <w:rsid w:val="00DC6927"/>
    <w:rsid w:val="00DD051C"/>
    <w:rsid w:val="00E10466"/>
    <w:rsid w:val="00E1758A"/>
    <w:rsid w:val="00E67D20"/>
    <w:rsid w:val="00E80D39"/>
    <w:rsid w:val="00E846BF"/>
    <w:rsid w:val="00E9443D"/>
    <w:rsid w:val="00EA4FAA"/>
    <w:rsid w:val="00EC104A"/>
    <w:rsid w:val="00ED1385"/>
    <w:rsid w:val="00ED6C9B"/>
    <w:rsid w:val="00EF6C4E"/>
    <w:rsid w:val="00F06663"/>
    <w:rsid w:val="00F21CE7"/>
    <w:rsid w:val="00F23F1F"/>
    <w:rsid w:val="00F42DE3"/>
    <w:rsid w:val="00F64F50"/>
    <w:rsid w:val="00F75DB3"/>
    <w:rsid w:val="00F76AF5"/>
    <w:rsid w:val="00F900CA"/>
    <w:rsid w:val="00F90ABE"/>
    <w:rsid w:val="00F96D6B"/>
    <w:rsid w:val="00FA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0B6B4"/>
  <w15:docId w15:val="{D97FA217-9B4C-4D2D-B054-BB61C2DB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BD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semiHidden/>
    <w:unhideWhenUsed/>
    <w:rsid w:val="007A6B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6BD7"/>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jc w:val="center"/>
    </w:pPr>
    <w:rPr>
      <w:b/>
      <w:bCs/>
      <w:sz w:val="36"/>
    </w:rPr>
  </w:style>
  <w:style w:type="character" w:customStyle="1" w:styleId="ver12red">
    <w:name w:val="ver12red"/>
    <w:basedOn w:val="DefaultParagraphFont"/>
    <w:rsid w:val="00F42DE3"/>
  </w:style>
  <w:style w:type="character" w:customStyle="1" w:styleId="apple-converted-space">
    <w:name w:val="apple-converted-space"/>
    <w:rsid w:val="00A8388C"/>
  </w:style>
  <w:style w:type="paragraph" w:customStyle="1" w:styleId="Default">
    <w:name w:val="Default"/>
    <w:rsid w:val="004149C4"/>
    <w:pPr>
      <w:autoSpaceDE w:val="0"/>
      <w:autoSpaceDN w:val="0"/>
      <w:adjustRightInd w:val="0"/>
    </w:pPr>
    <w:rPr>
      <w:rFonts w:ascii="Times New Roman" w:hAnsi="Times New Roman"/>
      <w:color w:val="000000"/>
      <w:sz w:val="24"/>
      <w:szCs w:val="24"/>
    </w:rPr>
  </w:style>
  <w:style w:type="paragraph" w:customStyle="1" w:styleId="TBLCOLHD">
    <w:name w:val="TBL_COLHD"/>
    <w:rsid w:val="00BD50F4"/>
    <w:pPr>
      <w:framePr w:hSpace="187" w:vSpace="86" w:wrap="around" w:vAnchor="text" w:hAnchor="text" w:y="1"/>
      <w:spacing w:before="60" w:after="60"/>
      <w:suppressOverlap/>
    </w:pPr>
    <w:rPr>
      <w:rFonts w:ascii="Times New Roman Bold" w:eastAsia="Times New Roman" w:hAnsi="Times New Roman Bold"/>
      <w:b/>
      <w:szCs w:val="24"/>
    </w:rPr>
  </w:style>
  <w:style w:type="paragraph" w:customStyle="1" w:styleId="TBL">
    <w:name w:val="TBL"/>
    <w:rsid w:val="00BD50F4"/>
    <w:pPr>
      <w:framePr w:hSpace="187" w:vSpace="86" w:wrap="around" w:vAnchor="text" w:hAnchor="text" w:y="1"/>
      <w:spacing w:before="60" w:after="60"/>
      <w:suppressOverlap/>
    </w:pPr>
    <w:rPr>
      <w:rFonts w:ascii="Times New Roman" w:eastAsia="Times New Roman" w:hAnsi="Times New Roman"/>
      <w:szCs w:val="24"/>
    </w:rPr>
  </w:style>
  <w:style w:type="paragraph" w:customStyle="1" w:styleId="NL1">
    <w:name w:val="NL1"/>
    <w:basedOn w:val="NL"/>
    <w:next w:val="NL"/>
    <w:rsid w:val="00224BFE"/>
    <w:pPr>
      <w:tabs>
        <w:tab w:val="clear" w:pos="288"/>
        <w:tab w:val="clear" w:pos="1008"/>
        <w:tab w:val="left" w:pos="720"/>
      </w:tabs>
      <w:spacing w:before="120" w:after="60" w:line="220" w:lineRule="atLeast"/>
      <w:ind w:left="720" w:right="720" w:hanging="720"/>
    </w:pPr>
    <w:rPr>
      <w:rFonts w:ascii="Times New Roman" w:hAnsi="Times New Roman"/>
      <w:color w:val="000000"/>
      <w:sz w:val="22"/>
    </w:rPr>
  </w:style>
  <w:style w:type="paragraph" w:customStyle="1" w:styleId="ColorfulList-Accent11">
    <w:name w:val="Colorful List - Accent 11"/>
    <w:basedOn w:val="Normal"/>
    <w:uiPriority w:val="34"/>
    <w:qFormat/>
    <w:rsid w:val="00224BFE"/>
    <w:pPr>
      <w:ind w:left="720"/>
    </w:pPr>
  </w:style>
  <w:style w:type="paragraph" w:customStyle="1" w:styleId="Body">
    <w:name w:val="Body"/>
    <w:basedOn w:val="Normal"/>
    <w:rsid w:val="000F2C17"/>
    <w:pPr>
      <w:spacing w:after="60" w:line="220" w:lineRule="atLeast"/>
      <w:ind w:firstLine="360"/>
    </w:pPr>
    <w:rPr>
      <w:color w:val="000000"/>
    </w:rPr>
  </w:style>
  <w:style w:type="character" w:styleId="Strong">
    <w:name w:val="Strong"/>
    <w:uiPriority w:val="22"/>
    <w:qFormat/>
    <w:rsid w:val="00930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333802248">
      <w:bodyDiv w:val="1"/>
      <w:marLeft w:val="0"/>
      <w:marRight w:val="0"/>
      <w:marTop w:val="0"/>
      <w:marBottom w:val="0"/>
      <w:divBdr>
        <w:top w:val="none" w:sz="0" w:space="0" w:color="auto"/>
        <w:left w:val="none" w:sz="0" w:space="0" w:color="auto"/>
        <w:bottom w:val="none" w:sz="0" w:space="0" w:color="auto"/>
        <w:right w:val="none" w:sz="0" w:space="0" w:color="auto"/>
      </w:divBdr>
    </w:div>
    <w:div w:id="343092754">
      <w:bodyDiv w:val="1"/>
      <w:marLeft w:val="0"/>
      <w:marRight w:val="0"/>
      <w:marTop w:val="0"/>
      <w:marBottom w:val="0"/>
      <w:divBdr>
        <w:top w:val="none" w:sz="0" w:space="0" w:color="auto"/>
        <w:left w:val="none" w:sz="0" w:space="0" w:color="auto"/>
        <w:bottom w:val="none" w:sz="0" w:space="0" w:color="auto"/>
        <w:right w:val="none" w:sz="0" w:space="0" w:color="auto"/>
      </w:divBdr>
    </w:div>
    <w:div w:id="366369641">
      <w:bodyDiv w:val="1"/>
      <w:marLeft w:val="0"/>
      <w:marRight w:val="0"/>
      <w:marTop w:val="0"/>
      <w:marBottom w:val="0"/>
      <w:divBdr>
        <w:top w:val="none" w:sz="0" w:space="0" w:color="auto"/>
        <w:left w:val="none" w:sz="0" w:space="0" w:color="auto"/>
        <w:bottom w:val="none" w:sz="0" w:space="0" w:color="auto"/>
        <w:right w:val="none" w:sz="0" w:space="0" w:color="auto"/>
      </w:divBdr>
    </w:div>
    <w:div w:id="381752401">
      <w:bodyDiv w:val="1"/>
      <w:marLeft w:val="0"/>
      <w:marRight w:val="0"/>
      <w:marTop w:val="0"/>
      <w:marBottom w:val="0"/>
      <w:divBdr>
        <w:top w:val="none" w:sz="0" w:space="0" w:color="auto"/>
        <w:left w:val="none" w:sz="0" w:space="0" w:color="auto"/>
        <w:bottom w:val="none" w:sz="0" w:space="0" w:color="auto"/>
        <w:right w:val="none" w:sz="0" w:space="0" w:color="auto"/>
      </w:divBdr>
    </w:div>
    <w:div w:id="389693849">
      <w:bodyDiv w:val="1"/>
      <w:marLeft w:val="0"/>
      <w:marRight w:val="0"/>
      <w:marTop w:val="0"/>
      <w:marBottom w:val="0"/>
      <w:divBdr>
        <w:top w:val="none" w:sz="0" w:space="0" w:color="auto"/>
        <w:left w:val="none" w:sz="0" w:space="0" w:color="auto"/>
        <w:bottom w:val="none" w:sz="0" w:space="0" w:color="auto"/>
        <w:right w:val="none" w:sz="0" w:space="0" w:color="auto"/>
      </w:divBdr>
    </w:div>
    <w:div w:id="453330271">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529562937">
      <w:bodyDiv w:val="1"/>
      <w:marLeft w:val="0"/>
      <w:marRight w:val="0"/>
      <w:marTop w:val="0"/>
      <w:marBottom w:val="0"/>
      <w:divBdr>
        <w:top w:val="none" w:sz="0" w:space="0" w:color="auto"/>
        <w:left w:val="none" w:sz="0" w:space="0" w:color="auto"/>
        <w:bottom w:val="none" w:sz="0" w:space="0" w:color="auto"/>
        <w:right w:val="none" w:sz="0" w:space="0" w:color="auto"/>
      </w:divBdr>
    </w:div>
    <w:div w:id="565649184">
      <w:bodyDiv w:val="1"/>
      <w:marLeft w:val="0"/>
      <w:marRight w:val="0"/>
      <w:marTop w:val="0"/>
      <w:marBottom w:val="0"/>
      <w:divBdr>
        <w:top w:val="none" w:sz="0" w:space="0" w:color="auto"/>
        <w:left w:val="none" w:sz="0" w:space="0" w:color="auto"/>
        <w:bottom w:val="none" w:sz="0" w:space="0" w:color="auto"/>
        <w:right w:val="none" w:sz="0" w:space="0" w:color="auto"/>
      </w:divBdr>
    </w:div>
    <w:div w:id="586354417">
      <w:bodyDiv w:val="1"/>
      <w:marLeft w:val="0"/>
      <w:marRight w:val="0"/>
      <w:marTop w:val="0"/>
      <w:marBottom w:val="0"/>
      <w:divBdr>
        <w:top w:val="none" w:sz="0" w:space="0" w:color="auto"/>
        <w:left w:val="none" w:sz="0" w:space="0" w:color="auto"/>
        <w:bottom w:val="none" w:sz="0" w:space="0" w:color="auto"/>
        <w:right w:val="none" w:sz="0" w:space="0" w:color="auto"/>
      </w:divBdr>
    </w:div>
    <w:div w:id="609043705">
      <w:bodyDiv w:val="1"/>
      <w:marLeft w:val="0"/>
      <w:marRight w:val="0"/>
      <w:marTop w:val="0"/>
      <w:marBottom w:val="0"/>
      <w:divBdr>
        <w:top w:val="none" w:sz="0" w:space="0" w:color="auto"/>
        <w:left w:val="none" w:sz="0" w:space="0" w:color="auto"/>
        <w:bottom w:val="none" w:sz="0" w:space="0" w:color="auto"/>
        <w:right w:val="none" w:sz="0" w:space="0" w:color="auto"/>
      </w:divBdr>
    </w:div>
    <w:div w:id="620838689">
      <w:bodyDiv w:val="1"/>
      <w:marLeft w:val="0"/>
      <w:marRight w:val="0"/>
      <w:marTop w:val="0"/>
      <w:marBottom w:val="0"/>
      <w:divBdr>
        <w:top w:val="none" w:sz="0" w:space="0" w:color="auto"/>
        <w:left w:val="none" w:sz="0" w:space="0" w:color="auto"/>
        <w:bottom w:val="none" w:sz="0" w:space="0" w:color="auto"/>
        <w:right w:val="none" w:sz="0" w:space="0" w:color="auto"/>
      </w:divBdr>
    </w:div>
    <w:div w:id="688682721">
      <w:bodyDiv w:val="1"/>
      <w:marLeft w:val="0"/>
      <w:marRight w:val="0"/>
      <w:marTop w:val="0"/>
      <w:marBottom w:val="0"/>
      <w:divBdr>
        <w:top w:val="none" w:sz="0" w:space="0" w:color="auto"/>
        <w:left w:val="none" w:sz="0" w:space="0" w:color="auto"/>
        <w:bottom w:val="none" w:sz="0" w:space="0" w:color="auto"/>
        <w:right w:val="none" w:sz="0" w:space="0" w:color="auto"/>
      </w:divBdr>
    </w:div>
    <w:div w:id="763763217">
      <w:bodyDiv w:val="1"/>
      <w:marLeft w:val="0"/>
      <w:marRight w:val="0"/>
      <w:marTop w:val="0"/>
      <w:marBottom w:val="0"/>
      <w:divBdr>
        <w:top w:val="none" w:sz="0" w:space="0" w:color="auto"/>
        <w:left w:val="none" w:sz="0" w:space="0" w:color="auto"/>
        <w:bottom w:val="none" w:sz="0" w:space="0" w:color="auto"/>
        <w:right w:val="none" w:sz="0" w:space="0" w:color="auto"/>
      </w:divBdr>
    </w:div>
    <w:div w:id="794905088">
      <w:bodyDiv w:val="1"/>
      <w:marLeft w:val="0"/>
      <w:marRight w:val="0"/>
      <w:marTop w:val="0"/>
      <w:marBottom w:val="0"/>
      <w:divBdr>
        <w:top w:val="none" w:sz="0" w:space="0" w:color="auto"/>
        <w:left w:val="none" w:sz="0" w:space="0" w:color="auto"/>
        <w:bottom w:val="none" w:sz="0" w:space="0" w:color="auto"/>
        <w:right w:val="none" w:sz="0" w:space="0" w:color="auto"/>
      </w:divBdr>
    </w:div>
    <w:div w:id="798112636">
      <w:bodyDiv w:val="1"/>
      <w:marLeft w:val="0"/>
      <w:marRight w:val="0"/>
      <w:marTop w:val="0"/>
      <w:marBottom w:val="0"/>
      <w:divBdr>
        <w:top w:val="none" w:sz="0" w:space="0" w:color="auto"/>
        <w:left w:val="none" w:sz="0" w:space="0" w:color="auto"/>
        <w:bottom w:val="none" w:sz="0" w:space="0" w:color="auto"/>
        <w:right w:val="none" w:sz="0" w:space="0" w:color="auto"/>
      </w:divBdr>
    </w:div>
    <w:div w:id="814219686">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828406356">
      <w:bodyDiv w:val="1"/>
      <w:marLeft w:val="0"/>
      <w:marRight w:val="0"/>
      <w:marTop w:val="0"/>
      <w:marBottom w:val="0"/>
      <w:divBdr>
        <w:top w:val="none" w:sz="0" w:space="0" w:color="auto"/>
        <w:left w:val="none" w:sz="0" w:space="0" w:color="auto"/>
        <w:bottom w:val="none" w:sz="0" w:space="0" w:color="auto"/>
        <w:right w:val="none" w:sz="0" w:space="0" w:color="auto"/>
      </w:divBdr>
    </w:div>
    <w:div w:id="858786010">
      <w:bodyDiv w:val="1"/>
      <w:marLeft w:val="0"/>
      <w:marRight w:val="0"/>
      <w:marTop w:val="0"/>
      <w:marBottom w:val="0"/>
      <w:divBdr>
        <w:top w:val="none" w:sz="0" w:space="0" w:color="auto"/>
        <w:left w:val="none" w:sz="0" w:space="0" w:color="auto"/>
        <w:bottom w:val="none" w:sz="0" w:space="0" w:color="auto"/>
        <w:right w:val="none" w:sz="0" w:space="0" w:color="auto"/>
      </w:divBdr>
      <w:divsChild>
        <w:div w:id="1161317177">
          <w:marLeft w:val="0"/>
          <w:marRight w:val="0"/>
          <w:marTop w:val="0"/>
          <w:marBottom w:val="0"/>
          <w:divBdr>
            <w:top w:val="none" w:sz="0" w:space="0" w:color="auto"/>
            <w:left w:val="none" w:sz="0" w:space="0" w:color="auto"/>
            <w:bottom w:val="none" w:sz="0" w:space="0" w:color="auto"/>
            <w:right w:val="none" w:sz="0" w:space="0" w:color="auto"/>
          </w:divBdr>
        </w:div>
        <w:div w:id="1501888534">
          <w:marLeft w:val="0"/>
          <w:marRight w:val="0"/>
          <w:marTop w:val="0"/>
          <w:marBottom w:val="0"/>
          <w:divBdr>
            <w:top w:val="none" w:sz="0" w:space="0" w:color="auto"/>
            <w:left w:val="none" w:sz="0" w:space="0" w:color="auto"/>
            <w:bottom w:val="none" w:sz="0" w:space="0" w:color="auto"/>
            <w:right w:val="none" w:sz="0" w:space="0" w:color="auto"/>
          </w:divBdr>
        </w:div>
        <w:div w:id="1509521041">
          <w:marLeft w:val="0"/>
          <w:marRight w:val="0"/>
          <w:marTop w:val="0"/>
          <w:marBottom w:val="0"/>
          <w:divBdr>
            <w:top w:val="none" w:sz="0" w:space="0" w:color="auto"/>
            <w:left w:val="none" w:sz="0" w:space="0" w:color="auto"/>
            <w:bottom w:val="none" w:sz="0" w:space="0" w:color="auto"/>
            <w:right w:val="none" w:sz="0" w:space="0" w:color="auto"/>
          </w:divBdr>
        </w:div>
      </w:divsChild>
    </w:div>
    <w:div w:id="864562210">
      <w:bodyDiv w:val="1"/>
      <w:marLeft w:val="0"/>
      <w:marRight w:val="0"/>
      <w:marTop w:val="0"/>
      <w:marBottom w:val="0"/>
      <w:divBdr>
        <w:top w:val="none" w:sz="0" w:space="0" w:color="auto"/>
        <w:left w:val="none" w:sz="0" w:space="0" w:color="auto"/>
        <w:bottom w:val="none" w:sz="0" w:space="0" w:color="auto"/>
        <w:right w:val="none" w:sz="0" w:space="0" w:color="auto"/>
      </w:divBdr>
    </w:div>
    <w:div w:id="945040418">
      <w:bodyDiv w:val="1"/>
      <w:marLeft w:val="0"/>
      <w:marRight w:val="0"/>
      <w:marTop w:val="0"/>
      <w:marBottom w:val="0"/>
      <w:divBdr>
        <w:top w:val="none" w:sz="0" w:space="0" w:color="auto"/>
        <w:left w:val="none" w:sz="0" w:space="0" w:color="auto"/>
        <w:bottom w:val="none" w:sz="0" w:space="0" w:color="auto"/>
        <w:right w:val="none" w:sz="0" w:space="0" w:color="auto"/>
      </w:divBdr>
    </w:div>
    <w:div w:id="974915964">
      <w:bodyDiv w:val="1"/>
      <w:marLeft w:val="0"/>
      <w:marRight w:val="0"/>
      <w:marTop w:val="0"/>
      <w:marBottom w:val="0"/>
      <w:divBdr>
        <w:top w:val="none" w:sz="0" w:space="0" w:color="auto"/>
        <w:left w:val="none" w:sz="0" w:space="0" w:color="auto"/>
        <w:bottom w:val="none" w:sz="0" w:space="0" w:color="auto"/>
        <w:right w:val="none" w:sz="0" w:space="0" w:color="auto"/>
      </w:divBdr>
    </w:div>
    <w:div w:id="982388703">
      <w:bodyDiv w:val="1"/>
      <w:marLeft w:val="0"/>
      <w:marRight w:val="0"/>
      <w:marTop w:val="0"/>
      <w:marBottom w:val="0"/>
      <w:divBdr>
        <w:top w:val="none" w:sz="0" w:space="0" w:color="auto"/>
        <w:left w:val="none" w:sz="0" w:space="0" w:color="auto"/>
        <w:bottom w:val="none" w:sz="0" w:space="0" w:color="auto"/>
        <w:right w:val="none" w:sz="0" w:space="0" w:color="auto"/>
      </w:divBdr>
    </w:div>
    <w:div w:id="995916112">
      <w:bodyDiv w:val="1"/>
      <w:marLeft w:val="0"/>
      <w:marRight w:val="0"/>
      <w:marTop w:val="0"/>
      <w:marBottom w:val="0"/>
      <w:divBdr>
        <w:top w:val="none" w:sz="0" w:space="0" w:color="auto"/>
        <w:left w:val="none" w:sz="0" w:space="0" w:color="auto"/>
        <w:bottom w:val="none" w:sz="0" w:space="0" w:color="auto"/>
        <w:right w:val="none" w:sz="0" w:space="0" w:color="auto"/>
      </w:divBdr>
    </w:div>
    <w:div w:id="1024788030">
      <w:bodyDiv w:val="1"/>
      <w:marLeft w:val="0"/>
      <w:marRight w:val="0"/>
      <w:marTop w:val="0"/>
      <w:marBottom w:val="0"/>
      <w:divBdr>
        <w:top w:val="none" w:sz="0" w:space="0" w:color="auto"/>
        <w:left w:val="none" w:sz="0" w:space="0" w:color="auto"/>
        <w:bottom w:val="none" w:sz="0" w:space="0" w:color="auto"/>
        <w:right w:val="none" w:sz="0" w:space="0" w:color="auto"/>
      </w:divBdr>
    </w:div>
    <w:div w:id="1026298600">
      <w:bodyDiv w:val="1"/>
      <w:marLeft w:val="0"/>
      <w:marRight w:val="0"/>
      <w:marTop w:val="0"/>
      <w:marBottom w:val="0"/>
      <w:divBdr>
        <w:top w:val="none" w:sz="0" w:space="0" w:color="auto"/>
        <w:left w:val="none" w:sz="0" w:space="0" w:color="auto"/>
        <w:bottom w:val="none" w:sz="0" w:space="0" w:color="auto"/>
        <w:right w:val="none" w:sz="0" w:space="0" w:color="auto"/>
      </w:divBdr>
    </w:div>
    <w:div w:id="1102260182">
      <w:bodyDiv w:val="1"/>
      <w:marLeft w:val="0"/>
      <w:marRight w:val="0"/>
      <w:marTop w:val="0"/>
      <w:marBottom w:val="0"/>
      <w:divBdr>
        <w:top w:val="none" w:sz="0" w:space="0" w:color="auto"/>
        <w:left w:val="none" w:sz="0" w:space="0" w:color="auto"/>
        <w:bottom w:val="none" w:sz="0" w:space="0" w:color="auto"/>
        <w:right w:val="none" w:sz="0" w:space="0" w:color="auto"/>
      </w:divBdr>
    </w:div>
    <w:div w:id="1140227544">
      <w:bodyDiv w:val="1"/>
      <w:marLeft w:val="0"/>
      <w:marRight w:val="0"/>
      <w:marTop w:val="0"/>
      <w:marBottom w:val="0"/>
      <w:divBdr>
        <w:top w:val="none" w:sz="0" w:space="0" w:color="auto"/>
        <w:left w:val="none" w:sz="0" w:space="0" w:color="auto"/>
        <w:bottom w:val="none" w:sz="0" w:space="0" w:color="auto"/>
        <w:right w:val="none" w:sz="0" w:space="0" w:color="auto"/>
      </w:divBdr>
    </w:div>
    <w:div w:id="1190606571">
      <w:bodyDiv w:val="1"/>
      <w:marLeft w:val="0"/>
      <w:marRight w:val="0"/>
      <w:marTop w:val="0"/>
      <w:marBottom w:val="0"/>
      <w:divBdr>
        <w:top w:val="none" w:sz="0" w:space="0" w:color="auto"/>
        <w:left w:val="none" w:sz="0" w:space="0" w:color="auto"/>
        <w:bottom w:val="none" w:sz="0" w:space="0" w:color="auto"/>
        <w:right w:val="none" w:sz="0" w:space="0" w:color="auto"/>
      </w:divBdr>
    </w:div>
    <w:div w:id="1229681586">
      <w:bodyDiv w:val="1"/>
      <w:marLeft w:val="0"/>
      <w:marRight w:val="0"/>
      <w:marTop w:val="0"/>
      <w:marBottom w:val="0"/>
      <w:divBdr>
        <w:top w:val="none" w:sz="0" w:space="0" w:color="auto"/>
        <w:left w:val="none" w:sz="0" w:space="0" w:color="auto"/>
        <w:bottom w:val="none" w:sz="0" w:space="0" w:color="auto"/>
        <w:right w:val="none" w:sz="0" w:space="0" w:color="auto"/>
      </w:divBdr>
    </w:div>
    <w:div w:id="1244408846">
      <w:bodyDiv w:val="1"/>
      <w:marLeft w:val="0"/>
      <w:marRight w:val="0"/>
      <w:marTop w:val="0"/>
      <w:marBottom w:val="0"/>
      <w:divBdr>
        <w:top w:val="none" w:sz="0" w:space="0" w:color="auto"/>
        <w:left w:val="none" w:sz="0" w:space="0" w:color="auto"/>
        <w:bottom w:val="none" w:sz="0" w:space="0" w:color="auto"/>
        <w:right w:val="none" w:sz="0" w:space="0" w:color="auto"/>
      </w:divBdr>
    </w:div>
    <w:div w:id="1347753143">
      <w:bodyDiv w:val="1"/>
      <w:marLeft w:val="0"/>
      <w:marRight w:val="0"/>
      <w:marTop w:val="0"/>
      <w:marBottom w:val="0"/>
      <w:divBdr>
        <w:top w:val="none" w:sz="0" w:space="0" w:color="auto"/>
        <w:left w:val="none" w:sz="0" w:space="0" w:color="auto"/>
        <w:bottom w:val="none" w:sz="0" w:space="0" w:color="auto"/>
        <w:right w:val="none" w:sz="0" w:space="0" w:color="auto"/>
      </w:divBdr>
    </w:div>
    <w:div w:id="1350834250">
      <w:bodyDiv w:val="1"/>
      <w:marLeft w:val="0"/>
      <w:marRight w:val="0"/>
      <w:marTop w:val="0"/>
      <w:marBottom w:val="0"/>
      <w:divBdr>
        <w:top w:val="none" w:sz="0" w:space="0" w:color="auto"/>
        <w:left w:val="none" w:sz="0" w:space="0" w:color="auto"/>
        <w:bottom w:val="none" w:sz="0" w:space="0" w:color="auto"/>
        <w:right w:val="none" w:sz="0" w:space="0" w:color="auto"/>
      </w:divBdr>
    </w:div>
    <w:div w:id="1538933167">
      <w:bodyDiv w:val="1"/>
      <w:marLeft w:val="0"/>
      <w:marRight w:val="0"/>
      <w:marTop w:val="0"/>
      <w:marBottom w:val="0"/>
      <w:divBdr>
        <w:top w:val="none" w:sz="0" w:space="0" w:color="auto"/>
        <w:left w:val="none" w:sz="0" w:space="0" w:color="auto"/>
        <w:bottom w:val="none" w:sz="0" w:space="0" w:color="auto"/>
        <w:right w:val="none" w:sz="0" w:space="0" w:color="auto"/>
      </w:divBdr>
      <w:divsChild>
        <w:div w:id="548617540">
          <w:marLeft w:val="0"/>
          <w:marRight w:val="0"/>
          <w:marTop w:val="0"/>
          <w:marBottom w:val="0"/>
          <w:divBdr>
            <w:top w:val="none" w:sz="0" w:space="0" w:color="auto"/>
            <w:left w:val="none" w:sz="0" w:space="0" w:color="auto"/>
            <w:bottom w:val="none" w:sz="0" w:space="0" w:color="auto"/>
            <w:right w:val="none" w:sz="0" w:space="0" w:color="auto"/>
          </w:divBdr>
        </w:div>
        <w:div w:id="1792093446">
          <w:marLeft w:val="0"/>
          <w:marRight w:val="0"/>
          <w:marTop w:val="0"/>
          <w:marBottom w:val="0"/>
          <w:divBdr>
            <w:top w:val="none" w:sz="0" w:space="0" w:color="auto"/>
            <w:left w:val="none" w:sz="0" w:space="0" w:color="auto"/>
            <w:bottom w:val="none" w:sz="0" w:space="0" w:color="auto"/>
            <w:right w:val="none" w:sz="0" w:space="0" w:color="auto"/>
          </w:divBdr>
        </w:div>
        <w:div w:id="1949774167">
          <w:marLeft w:val="0"/>
          <w:marRight w:val="0"/>
          <w:marTop w:val="0"/>
          <w:marBottom w:val="0"/>
          <w:divBdr>
            <w:top w:val="none" w:sz="0" w:space="0" w:color="auto"/>
            <w:left w:val="none" w:sz="0" w:space="0" w:color="auto"/>
            <w:bottom w:val="none" w:sz="0" w:space="0" w:color="auto"/>
            <w:right w:val="none" w:sz="0" w:space="0" w:color="auto"/>
          </w:divBdr>
        </w:div>
      </w:divsChild>
    </w:div>
    <w:div w:id="1555388945">
      <w:bodyDiv w:val="1"/>
      <w:marLeft w:val="0"/>
      <w:marRight w:val="0"/>
      <w:marTop w:val="0"/>
      <w:marBottom w:val="0"/>
      <w:divBdr>
        <w:top w:val="none" w:sz="0" w:space="0" w:color="auto"/>
        <w:left w:val="none" w:sz="0" w:space="0" w:color="auto"/>
        <w:bottom w:val="none" w:sz="0" w:space="0" w:color="auto"/>
        <w:right w:val="none" w:sz="0" w:space="0" w:color="auto"/>
      </w:divBdr>
    </w:div>
    <w:div w:id="1559121773">
      <w:bodyDiv w:val="1"/>
      <w:marLeft w:val="0"/>
      <w:marRight w:val="0"/>
      <w:marTop w:val="0"/>
      <w:marBottom w:val="0"/>
      <w:divBdr>
        <w:top w:val="none" w:sz="0" w:space="0" w:color="auto"/>
        <w:left w:val="none" w:sz="0" w:space="0" w:color="auto"/>
        <w:bottom w:val="none" w:sz="0" w:space="0" w:color="auto"/>
        <w:right w:val="none" w:sz="0" w:space="0" w:color="auto"/>
      </w:divBdr>
    </w:div>
    <w:div w:id="1613318790">
      <w:bodyDiv w:val="1"/>
      <w:marLeft w:val="0"/>
      <w:marRight w:val="0"/>
      <w:marTop w:val="0"/>
      <w:marBottom w:val="0"/>
      <w:divBdr>
        <w:top w:val="none" w:sz="0" w:space="0" w:color="auto"/>
        <w:left w:val="none" w:sz="0" w:space="0" w:color="auto"/>
        <w:bottom w:val="none" w:sz="0" w:space="0" w:color="auto"/>
        <w:right w:val="none" w:sz="0" w:space="0" w:color="auto"/>
      </w:divBdr>
    </w:div>
    <w:div w:id="1623075815">
      <w:bodyDiv w:val="1"/>
      <w:marLeft w:val="0"/>
      <w:marRight w:val="0"/>
      <w:marTop w:val="0"/>
      <w:marBottom w:val="0"/>
      <w:divBdr>
        <w:top w:val="none" w:sz="0" w:space="0" w:color="auto"/>
        <w:left w:val="none" w:sz="0" w:space="0" w:color="auto"/>
        <w:bottom w:val="none" w:sz="0" w:space="0" w:color="auto"/>
        <w:right w:val="none" w:sz="0" w:space="0" w:color="auto"/>
      </w:divBdr>
    </w:div>
    <w:div w:id="1629120123">
      <w:bodyDiv w:val="1"/>
      <w:marLeft w:val="0"/>
      <w:marRight w:val="0"/>
      <w:marTop w:val="0"/>
      <w:marBottom w:val="0"/>
      <w:divBdr>
        <w:top w:val="none" w:sz="0" w:space="0" w:color="auto"/>
        <w:left w:val="none" w:sz="0" w:space="0" w:color="auto"/>
        <w:bottom w:val="none" w:sz="0" w:space="0" w:color="auto"/>
        <w:right w:val="none" w:sz="0" w:space="0" w:color="auto"/>
      </w:divBdr>
    </w:div>
    <w:div w:id="1656109578">
      <w:bodyDiv w:val="1"/>
      <w:marLeft w:val="0"/>
      <w:marRight w:val="0"/>
      <w:marTop w:val="0"/>
      <w:marBottom w:val="0"/>
      <w:divBdr>
        <w:top w:val="none" w:sz="0" w:space="0" w:color="auto"/>
        <w:left w:val="none" w:sz="0" w:space="0" w:color="auto"/>
        <w:bottom w:val="none" w:sz="0" w:space="0" w:color="auto"/>
        <w:right w:val="none" w:sz="0" w:space="0" w:color="auto"/>
      </w:divBdr>
    </w:div>
    <w:div w:id="1738896205">
      <w:bodyDiv w:val="1"/>
      <w:marLeft w:val="0"/>
      <w:marRight w:val="0"/>
      <w:marTop w:val="0"/>
      <w:marBottom w:val="0"/>
      <w:divBdr>
        <w:top w:val="none" w:sz="0" w:space="0" w:color="auto"/>
        <w:left w:val="none" w:sz="0" w:space="0" w:color="auto"/>
        <w:bottom w:val="none" w:sz="0" w:space="0" w:color="auto"/>
        <w:right w:val="none" w:sz="0" w:space="0" w:color="auto"/>
      </w:divBdr>
    </w:div>
    <w:div w:id="1742867572">
      <w:bodyDiv w:val="1"/>
      <w:marLeft w:val="0"/>
      <w:marRight w:val="0"/>
      <w:marTop w:val="0"/>
      <w:marBottom w:val="0"/>
      <w:divBdr>
        <w:top w:val="none" w:sz="0" w:space="0" w:color="auto"/>
        <w:left w:val="none" w:sz="0" w:space="0" w:color="auto"/>
        <w:bottom w:val="none" w:sz="0" w:space="0" w:color="auto"/>
        <w:right w:val="none" w:sz="0" w:space="0" w:color="auto"/>
      </w:divBdr>
    </w:div>
    <w:div w:id="1782988634">
      <w:bodyDiv w:val="1"/>
      <w:marLeft w:val="0"/>
      <w:marRight w:val="0"/>
      <w:marTop w:val="0"/>
      <w:marBottom w:val="0"/>
      <w:divBdr>
        <w:top w:val="none" w:sz="0" w:space="0" w:color="auto"/>
        <w:left w:val="none" w:sz="0" w:space="0" w:color="auto"/>
        <w:bottom w:val="none" w:sz="0" w:space="0" w:color="auto"/>
        <w:right w:val="none" w:sz="0" w:space="0" w:color="auto"/>
      </w:divBdr>
    </w:div>
    <w:div w:id="1784227257">
      <w:bodyDiv w:val="1"/>
      <w:marLeft w:val="0"/>
      <w:marRight w:val="0"/>
      <w:marTop w:val="0"/>
      <w:marBottom w:val="0"/>
      <w:divBdr>
        <w:top w:val="none" w:sz="0" w:space="0" w:color="auto"/>
        <w:left w:val="none" w:sz="0" w:space="0" w:color="auto"/>
        <w:bottom w:val="none" w:sz="0" w:space="0" w:color="auto"/>
        <w:right w:val="none" w:sz="0" w:space="0" w:color="auto"/>
      </w:divBdr>
      <w:divsChild>
        <w:div w:id="484247809">
          <w:marLeft w:val="0"/>
          <w:marRight w:val="0"/>
          <w:marTop w:val="0"/>
          <w:marBottom w:val="0"/>
          <w:divBdr>
            <w:top w:val="none" w:sz="0" w:space="0" w:color="auto"/>
            <w:left w:val="none" w:sz="0" w:space="0" w:color="auto"/>
            <w:bottom w:val="none" w:sz="0" w:space="0" w:color="auto"/>
            <w:right w:val="none" w:sz="0" w:space="0" w:color="auto"/>
          </w:divBdr>
        </w:div>
        <w:div w:id="552690469">
          <w:marLeft w:val="0"/>
          <w:marRight w:val="0"/>
          <w:marTop w:val="0"/>
          <w:marBottom w:val="0"/>
          <w:divBdr>
            <w:top w:val="none" w:sz="0" w:space="0" w:color="auto"/>
            <w:left w:val="none" w:sz="0" w:space="0" w:color="auto"/>
            <w:bottom w:val="none" w:sz="0" w:space="0" w:color="auto"/>
            <w:right w:val="none" w:sz="0" w:space="0" w:color="auto"/>
          </w:divBdr>
        </w:div>
        <w:div w:id="993527089">
          <w:marLeft w:val="0"/>
          <w:marRight w:val="0"/>
          <w:marTop w:val="0"/>
          <w:marBottom w:val="0"/>
          <w:divBdr>
            <w:top w:val="none" w:sz="0" w:space="0" w:color="auto"/>
            <w:left w:val="none" w:sz="0" w:space="0" w:color="auto"/>
            <w:bottom w:val="none" w:sz="0" w:space="0" w:color="auto"/>
            <w:right w:val="none" w:sz="0" w:space="0" w:color="auto"/>
          </w:divBdr>
        </w:div>
      </w:divsChild>
    </w:div>
    <w:div w:id="1804273916">
      <w:bodyDiv w:val="1"/>
      <w:marLeft w:val="0"/>
      <w:marRight w:val="0"/>
      <w:marTop w:val="0"/>
      <w:marBottom w:val="0"/>
      <w:divBdr>
        <w:top w:val="none" w:sz="0" w:space="0" w:color="auto"/>
        <w:left w:val="none" w:sz="0" w:space="0" w:color="auto"/>
        <w:bottom w:val="none" w:sz="0" w:space="0" w:color="auto"/>
        <w:right w:val="none" w:sz="0" w:space="0" w:color="auto"/>
      </w:divBdr>
    </w:div>
    <w:div w:id="1819111339">
      <w:bodyDiv w:val="1"/>
      <w:marLeft w:val="0"/>
      <w:marRight w:val="0"/>
      <w:marTop w:val="0"/>
      <w:marBottom w:val="0"/>
      <w:divBdr>
        <w:top w:val="none" w:sz="0" w:space="0" w:color="auto"/>
        <w:left w:val="none" w:sz="0" w:space="0" w:color="auto"/>
        <w:bottom w:val="none" w:sz="0" w:space="0" w:color="auto"/>
        <w:right w:val="none" w:sz="0" w:space="0" w:color="auto"/>
      </w:divBdr>
    </w:div>
    <w:div w:id="1838418916">
      <w:bodyDiv w:val="1"/>
      <w:marLeft w:val="0"/>
      <w:marRight w:val="0"/>
      <w:marTop w:val="0"/>
      <w:marBottom w:val="0"/>
      <w:divBdr>
        <w:top w:val="none" w:sz="0" w:space="0" w:color="auto"/>
        <w:left w:val="none" w:sz="0" w:space="0" w:color="auto"/>
        <w:bottom w:val="none" w:sz="0" w:space="0" w:color="auto"/>
        <w:right w:val="none" w:sz="0" w:space="0" w:color="auto"/>
      </w:divBdr>
    </w:div>
    <w:div w:id="1842694720">
      <w:bodyDiv w:val="1"/>
      <w:marLeft w:val="0"/>
      <w:marRight w:val="0"/>
      <w:marTop w:val="0"/>
      <w:marBottom w:val="0"/>
      <w:divBdr>
        <w:top w:val="none" w:sz="0" w:space="0" w:color="auto"/>
        <w:left w:val="none" w:sz="0" w:space="0" w:color="auto"/>
        <w:bottom w:val="none" w:sz="0" w:space="0" w:color="auto"/>
        <w:right w:val="none" w:sz="0" w:space="0" w:color="auto"/>
      </w:divBdr>
    </w:div>
    <w:div w:id="1861577994">
      <w:bodyDiv w:val="1"/>
      <w:marLeft w:val="0"/>
      <w:marRight w:val="0"/>
      <w:marTop w:val="0"/>
      <w:marBottom w:val="0"/>
      <w:divBdr>
        <w:top w:val="none" w:sz="0" w:space="0" w:color="auto"/>
        <w:left w:val="none" w:sz="0" w:space="0" w:color="auto"/>
        <w:bottom w:val="none" w:sz="0" w:space="0" w:color="auto"/>
        <w:right w:val="none" w:sz="0" w:space="0" w:color="auto"/>
      </w:divBdr>
    </w:div>
    <w:div w:id="1885017372">
      <w:bodyDiv w:val="1"/>
      <w:marLeft w:val="0"/>
      <w:marRight w:val="0"/>
      <w:marTop w:val="0"/>
      <w:marBottom w:val="0"/>
      <w:divBdr>
        <w:top w:val="none" w:sz="0" w:space="0" w:color="auto"/>
        <w:left w:val="none" w:sz="0" w:space="0" w:color="auto"/>
        <w:bottom w:val="none" w:sz="0" w:space="0" w:color="auto"/>
        <w:right w:val="none" w:sz="0" w:space="0" w:color="auto"/>
      </w:divBdr>
    </w:div>
    <w:div w:id="1892957546">
      <w:bodyDiv w:val="1"/>
      <w:marLeft w:val="0"/>
      <w:marRight w:val="0"/>
      <w:marTop w:val="0"/>
      <w:marBottom w:val="0"/>
      <w:divBdr>
        <w:top w:val="none" w:sz="0" w:space="0" w:color="auto"/>
        <w:left w:val="none" w:sz="0" w:space="0" w:color="auto"/>
        <w:bottom w:val="none" w:sz="0" w:space="0" w:color="auto"/>
        <w:right w:val="none" w:sz="0" w:space="0" w:color="auto"/>
      </w:divBdr>
      <w:divsChild>
        <w:div w:id="37758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4596">
              <w:marLeft w:val="0"/>
              <w:marRight w:val="0"/>
              <w:marTop w:val="0"/>
              <w:marBottom w:val="0"/>
              <w:divBdr>
                <w:top w:val="none" w:sz="0" w:space="0" w:color="auto"/>
                <w:left w:val="none" w:sz="0" w:space="0" w:color="auto"/>
                <w:bottom w:val="none" w:sz="0" w:space="0" w:color="auto"/>
                <w:right w:val="none" w:sz="0" w:space="0" w:color="auto"/>
              </w:divBdr>
              <w:divsChild>
                <w:div w:id="1377319730">
                  <w:marLeft w:val="0"/>
                  <w:marRight w:val="0"/>
                  <w:marTop w:val="0"/>
                  <w:marBottom w:val="0"/>
                  <w:divBdr>
                    <w:top w:val="none" w:sz="0" w:space="0" w:color="auto"/>
                    <w:left w:val="none" w:sz="0" w:space="0" w:color="auto"/>
                    <w:bottom w:val="none" w:sz="0" w:space="0" w:color="auto"/>
                    <w:right w:val="none" w:sz="0" w:space="0" w:color="auto"/>
                  </w:divBdr>
                  <w:divsChild>
                    <w:div w:id="1921402283">
                      <w:marLeft w:val="0"/>
                      <w:marRight w:val="0"/>
                      <w:marTop w:val="0"/>
                      <w:marBottom w:val="0"/>
                      <w:divBdr>
                        <w:top w:val="none" w:sz="0" w:space="0" w:color="auto"/>
                        <w:left w:val="none" w:sz="0" w:space="0" w:color="auto"/>
                        <w:bottom w:val="none" w:sz="0" w:space="0" w:color="auto"/>
                        <w:right w:val="none" w:sz="0" w:space="0" w:color="auto"/>
                      </w:divBdr>
                      <w:divsChild>
                        <w:div w:id="1055348912">
                          <w:marLeft w:val="0"/>
                          <w:marRight w:val="0"/>
                          <w:marTop w:val="0"/>
                          <w:marBottom w:val="0"/>
                          <w:divBdr>
                            <w:top w:val="none" w:sz="0" w:space="0" w:color="auto"/>
                            <w:left w:val="none" w:sz="0" w:space="0" w:color="auto"/>
                            <w:bottom w:val="none" w:sz="0" w:space="0" w:color="auto"/>
                            <w:right w:val="none" w:sz="0" w:space="0" w:color="auto"/>
                          </w:divBdr>
                          <w:divsChild>
                            <w:div w:id="19916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21400">
      <w:bodyDiv w:val="1"/>
      <w:marLeft w:val="0"/>
      <w:marRight w:val="0"/>
      <w:marTop w:val="0"/>
      <w:marBottom w:val="0"/>
      <w:divBdr>
        <w:top w:val="none" w:sz="0" w:space="0" w:color="auto"/>
        <w:left w:val="none" w:sz="0" w:space="0" w:color="auto"/>
        <w:bottom w:val="none" w:sz="0" w:space="0" w:color="auto"/>
        <w:right w:val="none" w:sz="0" w:space="0" w:color="auto"/>
      </w:divBdr>
    </w:div>
    <w:div w:id="20989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Loretta Yates</cp:lastModifiedBy>
  <cp:revision>4</cp:revision>
  <cp:lastPrinted>2004-12-13T21:40:00Z</cp:lastPrinted>
  <dcterms:created xsi:type="dcterms:W3CDTF">2018-01-13T20:09:00Z</dcterms:created>
  <dcterms:modified xsi:type="dcterms:W3CDTF">2018-03-23T17:56:00Z</dcterms:modified>
</cp:coreProperties>
</file>